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24" w:rsidRDefault="00BC5224" w:rsidP="007E720E">
      <w:pPr>
        <w:tabs>
          <w:tab w:val="left" w:pos="6183"/>
        </w:tabs>
        <w:rPr>
          <w:rFonts w:ascii="Times New Roman" w:hAnsi="Times New Roman" w:cs="Times New Roman"/>
          <w:b/>
          <w:sz w:val="28"/>
          <w:szCs w:val="28"/>
        </w:rPr>
      </w:pPr>
    </w:p>
    <w:p w:rsidR="00AE2E6C" w:rsidRDefault="00D95B58" w:rsidP="00D95B58">
      <w:pPr>
        <w:tabs>
          <w:tab w:val="left" w:pos="618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AAC">
        <w:rPr>
          <w:rFonts w:ascii="Times New Roman" w:hAnsi="Times New Roman" w:cs="Times New Roman"/>
          <w:b/>
          <w:sz w:val="28"/>
          <w:szCs w:val="28"/>
        </w:rPr>
        <w:t>Подготовка к Устной части  ОГЭ по русскому языку в 9 классе</w:t>
      </w:r>
      <w:r w:rsidR="00256AAC">
        <w:rPr>
          <w:rFonts w:ascii="Times New Roman" w:hAnsi="Times New Roman" w:cs="Times New Roman"/>
          <w:b/>
          <w:sz w:val="28"/>
          <w:szCs w:val="28"/>
        </w:rPr>
        <w:t>.</w:t>
      </w:r>
    </w:p>
    <w:p w:rsidR="007E720E" w:rsidRDefault="007E720E" w:rsidP="007E72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Pr="00425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русского языка и литературы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7E720E" w:rsidRDefault="007E720E" w:rsidP="007E72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Михайлова Елена Владимировна,</w:t>
      </w:r>
    </w:p>
    <w:p w:rsidR="007E720E" w:rsidRDefault="007E720E" w:rsidP="007E72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Pr="00425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Посольская с</w:t>
      </w:r>
      <w:r w:rsidRPr="00425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редняя </w:t>
      </w:r>
    </w:p>
    <w:p w:rsidR="007E720E" w:rsidRDefault="007E720E" w:rsidP="007E72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Pr="00425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общеобразовательная школа»</w:t>
      </w:r>
    </w:p>
    <w:p w:rsidR="007E720E" w:rsidRPr="007E720E" w:rsidRDefault="007E720E" w:rsidP="007E72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Республики Бурятия.</w:t>
      </w:r>
    </w:p>
    <w:p w:rsidR="007E720E" w:rsidRPr="00256AAC" w:rsidRDefault="00D95B58" w:rsidP="007E72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AAC"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256AAC">
        <w:rPr>
          <w:rFonts w:ascii="Times New Roman" w:hAnsi="Times New Roman" w:cs="Times New Roman"/>
          <w:b/>
          <w:sz w:val="28"/>
          <w:szCs w:val="28"/>
        </w:rPr>
        <w:t>.1</w:t>
      </w:r>
    </w:p>
    <w:p w:rsidR="00DF5AC7" w:rsidRPr="00BD49DE" w:rsidRDefault="0099539A" w:rsidP="00CA47EE">
      <w:pPr>
        <w:pStyle w:val="a3"/>
        <w:shd w:val="clear" w:color="auto" w:fill="FFFFFF"/>
        <w:spacing w:before="30" w:beforeAutospacing="0" w:after="60" w:afterAutospacing="0" w:line="360" w:lineRule="auto"/>
        <w:jc w:val="both"/>
        <w:rPr>
          <w:color w:val="000000"/>
        </w:rPr>
      </w:pPr>
      <w:r>
        <w:tab/>
      </w:r>
      <w:r w:rsidR="00256AAC" w:rsidRPr="00BD49DE">
        <w:rPr>
          <w:color w:val="000000"/>
        </w:rPr>
        <w:t xml:space="preserve">В следующем учебном году </w:t>
      </w:r>
      <w:r w:rsidRPr="00BD49DE">
        <w:rPr>
          <w:color w:val="000000"/>
        </w:rPr>
        <w:t xml:space="preserve"> ученики девятого класса кроме письменной части ОГЭ по русскому языку будут также сдавать еще и устную часть. </w:t>
      </w:r>
    </w:p>
    <w:p w:rsidR="0099539A" w:rsidRPr="00BD49DE" w:rsidRDefault="0099539A" w:rsidP="00CA47E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D49DE">
        <w:rPr>
          <w:rStyle w:val="a4"/>
          <w:color w:val="000000"/>
        </w:rPr>
        <w:t>В первом задании</w:t>
      </w:r>
      <w:r w:rsidRPr="00BD49DE">
        <w:rPr>
          <w:rStyle w:val="apple-converted-space"/>
          <w:color w:val="000000"/>
        </w:rPr>
        <w:t> </w:t>
      </w:r>
      <w:r w:rsidR="0095514B">
        <w:rPr>
          <w:color w:val="000000"/>
        </w:rPr>
        <w:t xml:space="preserve">выпускникам </w:t>
      </w:r>
      <w:r w:rsidRPr="00BD49DE">
        <w:rPr>
          <w:color w:val="000000"/>
        </w:rPr>
        <w:t xml:space="preserve"> предложено </w:t>
      </w:r>
      <w:r w:rsidRPr="00BD49DE">
        <w:rPr>
          <w:color w:val="000000"/>
          <w:shd w:val="clear" w:color="auto" w:fill="FFFFFF"/>
        </w:rPr>
        <w:t xml:space="preserve">выразительно прочитать отрывок </w:t>
      </w:r>
      <w:r w:rsidR="00256AAC" w:rsidRPr="00BD49DE">
        <w:rPr>
          <w:color w:val="000000"/>
        </w:rPr>
        <w:t>вслух</w:t>
      </w:r>
      <w:r w:rsidRPr="00BD49DE">
        <w:rPr>
          <w:color w:val="000000"/>
        </w:rPr>
        <w:t>.</w:t>
      </w:r>
      <w:r w:rsidR="00256AAC" w:rsidRPr="00BD49DE">
        <w:rPr>
          <w:color w:val="000000"/>
        </w:rPr>
        <w:t xml:space="preserve"> </w:t>
      </w:r>
      <w:r w:rsidR="007E720E">
        <w:rPr>
          <w:color w:val="000000"/>
        </w:rPr>
        <w:t xml:space="preserve"> </w:t>
      </w:r>
      <w:r w:rsidR="00775F3D">
        <w:rPr>
          <w:color w:val="000000"/>
        </w:rPr>
        <w:t xml:space="preserve">Некоторым приемам  </w:t>
      </w:r>
      <w:r w:rsidR="007E720E">
        <w:rPr>
          <w:color w:val="000000"/>
        </w:rPr>
        <w:t xml:space="preserve"> подготовки к этому заданию бы</w:t>
      </w:r>
      <w:r w:rsidR="000622DA">
        <w:rPr>
          <w:color w:val="000000"/>
        </w:rPr>
        <w:t>ла посвящена предыдущая статья, размещенная на сайте СУП.</w:t>
      </w:r>
    </w:p>
    <w:p w:rsidR="00DF5AC7" w:rsidRPr="00BD49DE" w:rsidRDefault="00DF5AC7" w:rsidP="00CA47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задание </w:t>
      </w:r>
      <w:r w:rsidRPr="00BD49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в двух вариантах: 1) н</w:t>
      </w:r>
      <w:r w:rsidR="00BD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еобходимо  описать </w:t>
      </w:r>
      <w:r w:rsidRPr="00BD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фотографию  определенной тематики. Под фотографией в помощь ученику предложен  небольшой план для будущего высказывания. </w:t>
      </w:r>
      <w:r w:rsidR="00BD49DE" w:rsidRPr="00BD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 </w:t>
      </w:r>
      <w:r w:rsidRPr="00BD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будет  ответить на ряд вопросов по данной теме.</w:t>
      </w:r>
      <w:r w:rsidR="003C2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9D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проверяется  монологическая речь с элементами диалога.</w:t>
      </w:r>
    </w:p>
    <w:p w:rsidR="00DF5AC7" w:rsidRPr="00BD49DE" w:rsidRDefault="00DF5AC7" w:rsidP="00CA47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диалог с другом или учителем, или условный диалог с </w:t>
      </w:r>
      <w:r w:rsidR="009551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компьютером. Ученикам  предлагается</w:t>
      </w:r>
      <w:r w:rsidRPr="00BD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обсудить в парах или с учителем определенную тему для беседы,  ответить на  вопросы, высказать свою точку зрения. Здесь необходимо учащимся   правильно реагировать на реплики собеседника.</w:t>
      </w:r>
    </w:p>
    <w:p w:rsidR="00DF5AC7" w:rsidRPr="00BD49DE" w:rsidRDefault="008C77C4" w:rsidP="00CA47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 подготовку – 1,5</w:t>
      </w:r>
      <w:r w:rsidR="00DF5AC7" w:rsidRPr="00BD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Оцениваются данные задания 10 баллами.</w:t>
      </w:r>
    </w:p>
    <w:p w:rsidR="00BD49DE" w:rsidRDefault="00BD49DE" w:rsidP="00CA47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задание:</w:t>
      </w:r>
      <w:r w:rsidRPr="00BD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монологическая речь, описание фотографии и размышление на конкретную тематику. Задание этой части похоже на второе задание. </w:t>
      </w:r>
    </w:p>
    <w:p w:rsidR="00BD49DE" w:rsidRPr="00BD49DE" w:rsidRDefault="00BD49DE" w:rsidP="00CA47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статье мне было хотелось подробнее рассмотреть способы подготовки к</w:t>
      </w:r>
      <w:r w:rsidR="00062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выполнению 2 задания. Так как вторая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будет предложена учащимся в 2 вариантах, по аналогии с </w:t>
      </w:r>
      <w:r w:rsidR="008B3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демоверсией ОГЭ по русскому языку в 9 классе, </w:t>
      </w:r>
      <w:r w:rsidR="008C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пронумеруем </w:t>
      </w:r>
      <w:r w:rsidR="00802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8C77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2.1 и 2.2.</w:t>
      </w:r>
    </w:p>
    <w:p w:rsidR="00BD49DE" w:rsidRDefault="00BD49DE" w:rsidP="00CA47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D49DE">
        <w:tab/>
        <w:t xml:space="preserve">Тематические направления для 2 и 3  части определены следующие: </w:t>
      </w:r>
      <w:r w:rsidRPr="00BD49DE">
        <w:rPr>
          <w:bCs/>
        </w:rPr>
        <w:t>музыка, музеи, театры, кинофильмы, путешествия, города, увлечения и хобби.</w:t>
      </w:r>
      <w:r w:rsidR="00256AAC" w:rsidRPr="00BD49DE">
        <w:rPr>
          <w:color w:val="000000"/>
        </w:rPr>
        <w:tab/>
      </w:r>
    </w:p>
    <w:p w:rsidR="00256AAC" w:rsidRPr="00BD49DE" w:rsidRDefault="002B72D3" w:rsidP="00CA47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В демоверсии (наз. автора)</w:t>
      </w:r>
      <w:r w:rsidR="00775F3D">
        <w:rPr>
          <w:color w:val="000000"/>
        </w:rPr>
        <w:t xml:space="preserve"> «Устная часть ОГЭ по русскому языку в 9 классе»</w:t>
      </w:r>
      <w:r w:rsidR="008C77C4">
        <w:rPr>
          <w:color w:val="000000"/>
        </w:rPr>
        <w:t xml:space="preserve"> </w:t>
      </w:r>
      <w:r w:rsidR="00256AAC" w:rsidRPr="00BD49DE">
        <w:rPr>
          <w:color w:val="000000"/>
        </w:rPr>
        <w:t xml:space="preserve"> задание</w:t>
      </w:r>
      <w:r w:rsidR="008C77C4">
        <w:rPr>
          <w:color w:val="000000"/>
        </w:rPr>
        <w:t xml:space="preserve"> 2.1</w:t>
      </w:r>
      <w:r w:rsidR="00256AAC" w:rsidRPr="00BD49DE">
        <w:rPr>
          <w:color w:val="000000"/>
        </w:rPr>
        <w:t xml:space="preserve"> имеет вот такой формат</w:t>
      </w:r>
      <w:r>
        <w:rPr>
          <w:color w:val="000000"/>
        </w:rPr>
        <w:t>:</w:t>
      </w:r>
    </w:p>
    <w:p w:rsidR="000622DA" w:rsidRDefault="000622DA" w:rsidP="00CA47E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2DA" w:rsidRDefault="000622DA" w:rsidP="00CA47E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AAC" w:rsidRPr="00BD49DE" w:rsidRDefault="00256AAC" w:rsidP="00BD49DE">
      <w:pPr>
        <w:pStyle w:val="a5"/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D49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Монологическое высказывание. </w:t>
      </w:r>
      <w:r w:rsidRPr="00BD49DE">
        <w:rPr>
          <w:rFonts w:ascii="Times New Roman" w:hAnsi="Times New Roman" w:cs="Times New Roman"/>
          <w:b/>
          <w:iCs/>
          <w:sz w:val="24"/>
          <w:szCs w:val="24"/>
        </w:rPr>
        <w:t>Беседа по монологу</w:t>
      </w:r>
    </w:p>
    <w:p w:rsidR="00256AAC" w:rsidRPr="00BD49DE" w:rsidRDefault="00256AAC" w:rsidP="00BD49DE">
      <w:pPr>
        <w:pStyle w:val="a5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49DE">
        <w:rPr>
          <w:rFonts w:ascii="Times New Roman" w:hAnsi="Times New Roman" w:cs="Times New Roman"/>
          <w:b/>
          <w:bCs/>
          <w:sz w:val="24"/>
          <w:szCs w:val="24"/>
        </w:rPr>
        <w:t>Задание 2.  </w:t>
      </w:r>
      <w:r w:rsidRPr="00BD49DE">
        <w:rPr>
          <w:rFonts w:ascii="Times New Roman" w:hAnsi="Times New Roman" w:cs="Times New Roman"/>
          <w:i/>
          <w:sz w:val="24"/>
          <w:szCs w:val="24"/>
        </w:rPr>
        <w:t>Вам даётся 1.5 минуты на подготовку.</w:t>
      </w:r>
      <w:r w:rsidR="003C2C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49DE">
        <w:rPr>
          <w:rFonts w:ascii="Times New Roman" w:hAnsi="Times New Roman" w:cs="Times New Roman"/>
          <w:i/>
          <w:sz w:val="24"/>
          <w:szCs w:val="24"/>
        </w:rPr>
        <w:t>В</w:t>
      </w:r>
      <w:r w:rsidRPr="00BD49DE">
        <w:rPr>
          <w:rFonts w:ascii="Times New Roman" w:hAnsi="Times New Roman" w:cs="Times New Roman"/>
          <w:i/>
          <w:iCs/>
          <w:sz w:val="24"/>
          <w:szCs w:val="24"/>
        </w:rPr>
        <w:t>аше высказывание не должно занимать более 2 минут.</w:t>
      </w:r>
    </w:p>
    <w:p w:rsidR="00256AAC" w:rsidRPr="00BD49DE" w:rsidRDefault="00256AAC" w:rsidP="00BD49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D49DE">
        <w:rPr>
          <w:rFonts w:ascii="Times New Roman" w:hAnsi="Times New Roman" w:cs="Times New Roman"/>
          <w:sz w:val="24"/>
          <w:szCs w:val="24"/>
        </w:rPr>
        <w:t>1.Опишите фотографию</w:t>
      </w:r>
    </w:p>
    <w:p w:rsidR="00256AAC" w:rsidRPr="00BD49DE" w:rsidRDefault="00256AAC" w:rsidP="00BD49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sz w:val="24"/>
          <w:szCs w:val="24"/>
        </w:rPr>
        <w:t>2. Расскажите о своём посещении музея,</w:t>
      </w:r>
      <w:r w:rsidR="00D86ECE" w:rsidRPr="00D86ECE">
        <w:rPr>
          <w:rFonts w:ascii="Times New Roman" w:hAnsi="Times New Roman" w:cs="Times New Roman"/>
          <w:sz w:val="24"/>
          <w:szCs w:val="24"/>
        </w:rPr>
        <w:t xml:space="preserve"> </w:t>
      </w:r>
      <w:r w:rsidRPr="00BD49DE">
        <w:rPr>
          <w:rFonts w:ascii="Times New Roman" w:hAnsi="Times New Roman" w:cs="Times New Roman"/>
          <w:sz w:val="24"/>
          <w:szCs w:val="24"/>
        </w:rPr>
        <w:t xml:space="preserve">которое запомнилось больше всего. </w:t>
      </w:r>
    </w:p>
    <w:p w:rsidR="00256AAC" w:rsidRPr="00BD49DE" w:rsidRDefault="00256AAC" w:rsidP="00BD49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sz w:val="24"/>
          <w:szCs w:val="24"/>
        </w:rPr>
        <w:t xml:space="preserve">Не забудьте рассказать </w:t>
      </w:r>
    </w:p>
    <w:p w:rsidR="00256AAC" w:rsidRPr="00BD49DE" w:rsidRDefault="00256AAC" w:rsidP="00BD49DE">
      <w:pPr>
        <w:pStyle w:val="a5"/>
        <w:spacing w:line="36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sz w:val="24"/>
          <w:szCs w:val="24"/>
        </w:rPr>
        <w:t>в каком музее Вы были;</w:t>
      </w:r>
    </w:p>
    <w:p w:rsidR="00256AAC" w:rsidRPr="00BD49DE" w:rsidRDefault="00256AAC" w:rsidP="00BD49DE">
      <w:pPr>
        <w:pStyle w:val="a5"/>
        <w:spacing w:line="36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sz w:val="24"/>
          <w:szCs w:val="24"/>
        </w:rPr>
        <w:t>когда и с кем;</w:t>
      </w:r>
    </w:p>
    <w:p w:rsidR="00256AAC" w:rsidRPr="00BD49DE" w:rsidRDefault="00256AAC" w:rsidP="00BD49DE">
      <w:pPr>
        <w:pStyle w:val="a5"/>
        <w:spacing w:line="36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sz w:val="24"/>
          <w:szCs w:val="24"/>
        </w:rPr>
        <w:t>что вы увидели;</w:t>
      </w:r>
    </w:p>
    <w:p w:rsidR="00256AAC" w:rsidRPr="00BD49DE" w:rsidRDefault="00256AAC" w:rsidP="00BD49DE">
      <w:pPr>
        <w:pStyle w:val="a5"/>
        <w:spacing w:line="36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sz w:val="24"/>
          <w:szCs w:val="24"/>
        </w:rPr>
        <w:t>что понравилось и запомнилось больше всего.</w:t>
      </w:r>
    </w:p>
    <w:p w:rsidR="00256AAC" w:rsidRPr="00BD49DE" w:rsidRDefault="00256AAC" w:rsidP="00BD49DE">
      <w:pPr>
        <w:pStyle w:val="a5"/>
        <w:spacing w:line="360" w:lineRule="auto"/>
        <w:ind w:firstLine="1276"/>
        <w:rPr>
          <w:rFonts w:ascii="Times New Roman" w:hAnsi="Times New Roman" w:cs="Times New Roman"/>
          <w:sz w:val="24"/>
          <w:szCs w:val="24"/>
        </w:rPr>
      </w:pPr>
    </w:p>
    <w:p w:rsidR="00D95B58" w:rsidRPr="00BD49DE" w:rsidRDefault="00256AAC" w:rsidP="00BD49DE">
      <w:pPr>
        <w:tabs>
          <w:tab w:val="left" w:pos="24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56000" cy="2339782"/>
            <wp:effectExtent l="95250" t="76200" r="106350" b="79568"/>
            <wp:docPr id="2" name="Рисунок 1" descr="http://static02.rupor.sampo.ru/16665/IMG_41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Рисунок 3" descr="http://static02.rupor.sampo.ru/16665/IMG_41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0" cy="23397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56AAC" w:rsidRPr="00BD49DE" w:rsidRDefault="00256AAC" w:rsidP="00BD49DE">
      <w:pPr>
        <w:pStyle w:val="a5"/>
        <w:tabs>
          <w:tab w:val="left" w:pos="4155"/>
        </w:tabs>
        <w:spacing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D49DE">
        <w:rPr>
          <w:rFonts w:ascii="Times New Roman" w:hAnsi="Times New Roman" w:cs="Times New Roman"/>
          <w:b/>
          <w:i/>
          <w:sz w:val="24"/>
          <w:szCs w:val="24"/>
        </w:rPr>
        <w:t>Вопросы для беседы (</w:t>
      </w:r>
      <w:r w:rsidRPr="00BD49DE">
        <w:rPr>
          <w:rFonts w:ascii="Times New Roman" w:hAnsi="Times New Roman" w:cs="Times New Roman"/>
          <w:b/>
          <w:i/>
          <w:iCs/>
          <w:sz w:val="24"/>
          <w:szCs w:val="24"/>
        </w:rPr>
        <w:t>Карточка для учителя)</w:t>
      </w:r>
    </w:p>
    <w:p w:rsidR="00256AAC" w:rsidRPr="00BD49DE" w:rsidRDefault="00256AAC" w:rsidP="00BD49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sz w:val="24"/>
          <w:szCs w:val="24"/>
        </w:rPr>
        <w:t>1. Какие музеи Вам больше нравятся: исторические, художественные, научно-технические или естественнонаучные?</w:t>
      </w:r>
    </w:p>
    <w:p w:rsidR="00256AAC" w:rsidRPr="00BD49DE" w:rsidRDefault="00256AAC" w:rsidP="00BD49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sz w:val="24"/>
          <w:szCs w:val="24"/>
        </w:rPr>
        <w:t>2. Как Вы считаете, должны ли школьники посещать музеи? Почему?</w:t>
      </w:r>
    </w:p>
    <w:p w:rsidR="00256AAC" w:rsidRDefault="00256AAC" w:rsidP="008C77C4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sz w:val="24"/>
          <w:szCs w:val="24"/>
        </w:rPr>
        <w:t>3. Слышали ли Вы о виртуальных музеях? Какими возможностями, на Ваш взгляд, они обладают?</w:t>
      </w:r>
    </w:p>
    <w:p w:rsidR="00F72A24" w:rsidRDefault="0044535B" w:rsidP="00CA47E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рассмотрении данной фотографии мы понимаем, ч</w:t>
      </w:r>
      <w:r w:rsidR="001814F2">
        <w:rPr>
          <w:rFonts w:ascii="Times New Roman" w:hAnsi="Times New Roman" w:cs="Times New Roman"/>
          <w:sz w:val="24"/>
          <w:szCs w:val="24"/>
        </w:rPr>
        <w:t xml:space="preserve">то на ней запечатлено </w:t>
      </w:r>
      <w:r>
        <w:rPr>
          <w:rFonts w:ascii="Times New Roman" w:hAnsi="Times New Roman" w:cs="Times New Roman"/>
          <w:sz w:val="24"/>
          <w:szCs w:val="24"/>
        </w:rPr>
        <w:t xml:space="preserve"> культурно-образовательное событие, посвященное  знакомству с творчеством известного художника.</w:t>
      </w:r>
      <w:r w:rsidR="00746241">
        <w:rPr>
          <w:rFonts w:ascii="Times New Roman" w:hAnsi="Times New Roman" w:cs="Times New Roman"/>
          <w:sz w:val="24"/>
          <w:szCs w:val="24"/>
        </w:rPr>
        <w:t xml:space="preserve"> Поэтому, я думаю, участники этого мероприятия слушаю</w:t>
      </w:r>
      <w:r w:rsidR="008025A4">
        <w:rPr>
          <w:rFonts w:ascii="Times New Roman" w:hAnsi="Times New Roman" w:cs="Times New Roman"/>
          <w:sz w:val="24"/>
          <w:szCs w:val="24"/>
        </w:rPr>
        <w:t xml:space="preserve">т своего педагога сидя на полу, </w:t>
      </w:r>
      <w:proofErr w:type="gramStart"/>
      <w:r w:rsidR="0074624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46241">
        <w:rPr>
          <w:rFonts w:ascii="Times New Roman" w:hAnsi="Times New Roman" w:cs="Times New Roman"/>
          <w:sz w:val="24"/>
          <w:szCs w:val="24"/>
        </w:rPr>
        <w:t xml:space="preserve"> не стоя, как это обычно б</w:t>
      </w:r>
      <w:r w:rsidR="00201AD8">
        <w:rPr>
          <w:rFonts w:ascii="Times New Roman" w:hAnsi="Times New Roman" w:cs="Times New Roman"/>
          <w:sz w:val="24"/>
          <w:szCs w:val="24"/>
        </w:rPr>
        <w:t>ывает во время экскурсий</w:t>
      </w:r>
      <w:r w:rsidR="00746241">
        <w:rPr>
          <w:rFonts w:ascii="Times New Roman" w:hAnsi="Times New Roman" w:cs="Times New Roman"/>
          <w:sz w:val="24"/>
          <w:szCs w:val="24"/>
        </w:rPr>
        <w:t xml:space="preserve">. Но </w:t>
      </w:r>
      <w:proofErr w:type="gramStart"/>
      <w:r w:rsidR="00746241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="00746241">
        <w:rPr>
          <w:rFonts w:ascii="Times New Roman" w:hAnsi="Times New Roman" w:cs="Times New Roman"/>
          <w:sz w:val="24"/>
          <w:szCs w:val="24"/>
        </w:rPr>
        <w:t xml:space="preserve"> же задание отн</w:t>
      </w:r>
      <w:r w:rsidR="00973E55">
        <w:rPr>
          <w:rFonts w:ascii="Times New Roman" w:hAnsi="Times New Roman" w:cs="Times New Roman"/>
          <w:sz w:val="24"/>
          <w:szCs w:val="24"/>
        </w:rPr>
        <w:t>осится  к тематическому блоку «М</w:t>
      </w:r>
      <w:r w:rsidR="00746241">
        <w:rPr>
          <w:rFonts w:ascii="Times New Roman" w:hAnsi="Times New Roman" w:cs="Times New Roman"/>
          <w:sz w:val="24"/>
          <w:szCs w:val="24"/>
        </w:rPr>
        <w:t>узей». Поэтому ученику и дана небольшая инструкция, направленная на дополнения к составленному монологу по фотографии.</w:t>
      </w:r>
    </w:p>
    <w:p w:rsidR="0053319F" w:rsidRDefault="004D239E" w:rsidP="00CA47E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Подготовку к этому заданию я все-таки решила начать с</w:t>
      </w:r>
      <w:r w:rsidR="00A91BC2">
        <w:rPr>
          <w:rFonts w:ascii="Times New Roman" w:hAnsi="Times New Roman" w:cs="Times New Roman"/>
          <w:sz w:val="24"/>
          <w:szCs w:val="24"/>
        </w:rPr>
        <w:t xml:space="preserve"> тематических блоков.  На уроках развития речи вместе с учащимися определили понятия: «музеи», «театры» и т.д. </w:t>
      </w:r>
    </w:p>
    <w:p w:rsidR="00201AD8" w:rsidRDefault="00A91BC2" w:rsidP="0053319F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результат</w:t>
      </w:r>
      <w:r w:rsidR="0082418A">
        <w:rPr>
          <w:rFonts w:ascii="Times New Roman" w:hAnsi="Times New Roman" w:cs="Times New Roman"/>
          <w:sz w:val="24"/>
          <w:szCs w:val="24"/>
        </w:rPr>
        <w:t>е получились вот такие карточки.</w:t>
      </w:r>
    </w:p>
    <w:tbl>
      <w:tblPr>
        <w:tblStyle w:val="a8"/>
        <w:tblW w:w="0" w:type="auto"/>
        <w:tblLook w:val="04A0"/>
      </w:tblPr>
      <w:tblGrid>
        <w:gridCol w:w="2802"/>
        <w:gridCol w:w="6769"/>
      </w:tblGrid>
      <w:tr w:rsidR="00A91BC2" w:rsidTr="007F70BA">
        <w:tc>
          <w:tcPr>
            <w:tcW w:w="2802" w:type="dxa"/>
          </w:tcPr>
          <w:p w:rsidR="00A91BC2" w:rsidRDefault="007F70BA" w:rsidP="008025A4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Толкование понятия</w:t>
            </w:r>
          </w:p>
        </w:tc>
        <w:tc>
          <w:tcPr>
            <w:tcW w:w="6769" w:type="dxa"/>
          </w:tcPr>
          <w:p w:rsidR="00A91BC2" w:rsidRPr="0082418A" w:rsidRDefault="00A91BC2" w:rsidP="008025A4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418A"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  <w:t>Музе́й</w:t>
            </w:r>
            <w:proofErr w:type="spellEnd"/>
            <w:proofErr w:type="gramEnd"/>
            <w:r w:rsidRPr="0082418A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82418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(от</w:t>
            </w:r>
            <w:r w:rsidRPr="0082418A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7" w:tooltip="Греческий язык" w:history="1">
              <w:r w:rsidRPr="0082418A">
                <w:rPr>
                  <w:rStyle w:val="a9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FFFFF"/>
                </w:rPr>
                <w:t>греч.</w:t>
              </w:r>
            </w:hyperlink>
            <w:r w:rsidRPr="0082418A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82418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el-GR"/>
              </w:rPr>
              <w:t>μουσεῖον</w:t>
            </w:r>
            <w:r w:rsidRPr="0082418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 — </w:t>
            </w:r>
            <w:proofErr w:type="gramStart"/>
            <w:r w:rsidRPr="0082418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Дом Муз) — учреждение, занимающееся сбором, изучением, хранением и экспонированием предметов — памятников </w:t>
            </w:r>
            <w:r w:rsidRPr="0082418A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8" w:tooltip="История" w:history="1">
              <w:r w:rsidRPr="0082418A">
                <w:rPr>
                  <w:rStyle w:val="a9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FFFFF"/>
                </w:rPr>
                <w:t>истории</w:t>
              </w:r>
            </w:hyperlink>
            <w:r w:rsidRPr="0082418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, материальной и духовной</w:t>
            </w:r>
            <w:r w:rsidRPr="0082418A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9" w:tooltip="Культура" w:history="1">
              <w:r w:rsidRPr="0082418A">
                <w:rPr>
                  <w:rStyle w:val="a9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FFFFF"/>
                </w:rPr>
                <w:t>культуры</w:t>
              </w:r>
            </w:hyperlink>
            <w:r w:rsidRPr="0082418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, а также просветительской и популяризаторской деятельностью.</w:t>
            </w:r>
            <w:proofErr w:type="gramEnd"/>
            <w:r w:rsidR="005869CE" w:rsidRPr="0082418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(Википедия, по словарю Ожегова)</w:t>
            </w:r>
          </w:p>
        </w:tc>
      </w:tr>
      <w:tr w:rsidR="00A91BC2" w:rsidTr="007F70BA">
        <w:tc>
          <w:tcPr>
            <w:tcW w:w="2802" w:type="dxa"/>
          </w:tcPr>
          <w:p w:rsidR="00A91BC2" w:rsidRDefault="0053319F" w:rsidP="008025A4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музеев</w:t>
            </w:r>
          </w:p>
        </w:tc>
        <w:tc>
          <w:tcPr>
            <w:tcW w:w="6769" w:type="dxa"/>
          </w:tcPr>
          <w:p w:rsidR="00A91BC2" w:rsidRDefault="00526A58" w:rsidP="008025A4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музеи </w:t>
            </w:r>
            <w:r w:rsidR="0053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1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1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011F8" w:rsidRDefault="00526A58" w:rsidP="008025A4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музеи</w:t>
            </w:r>
            <w:r w:rsidR="009011F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9011F8" w:rsidRDefault="00526A58" w:rsidP="008025A4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художественные –</w:t>
            </w:r>
          </w:p>
          <w:p w:rsidR="00526A58" w:rsidRDefault="00526A58" w:rsidP="008025A4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научно-технические</w:t>
            </w:r>
            <w:r w:rsidR="007F70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526A58" w:rsidRDefault="00526A58" w:rsidP="008025A4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DE">
              <w:rPr>
                <w:rFonts w:ascii="Times New Roman" w:hAnsi="Times New Roman" w:cs="Times New Roman"/>
                <w:sz w:val="24"/>
                <w:szCs w:val="24"/>
              </w:rPr>
              <w:t>естественнонаучные</w:t>
            </w:r>
            <w:r w:rsidR="007F70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526A58" w:rsidRDefault="00526A58" w:rsidP="008025A4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краеведческие – </w:t>
            </w:r>
          </w:p>
          <w:p w:rsidR="00526A58" w:rsidRDefault="00526A58" w:rsidP="008025A4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искусства –</w:t>
            </w:r>
          </w:p>
          <w:p w:rsidR="00526A58" w:rsidRDefault="00526A58" w:rsidP="008025A4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профессий и т.д.</w:t>
            </w:r>
          </w:p>
        </w:tc>
      </w:tr>
      <w:tr w:rsidR="00A91BC2" w:rsidTr="007F70BA">
        <w:tc>
          <w:tcPr>
            <w:tcW w:w="2802" w:type="dxa"/>
          </w:tcPr>
          <w:p w:rsidR="00A91BC2" w:rsidRDefault="007F70BA" w:rsidP="008025A4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DE">
              <w:rPr>
                <w:rFonts w:ascii="Times New Roman" w:hAnsi="Times New Roman" w:cs="Times New Roman"/>
                <w:sz w:val="24"/>
                <w:szCs w:val="24"/>
              </w:rPr>
              <w:t>Расскажите о своём посещении музея, которое запомнилось больше всего.</w:t>
            </w:r>
          </w:p>
        </w:tc>
        <w:tc>
          <w:tcPr>
            <w:tcW w:w="6769" w:type="dxa"/>
          </w:tcPr>
          <w:p w:rsidR="00A91BC2" w:rsidRDefault="00A91BC2" w:rsidP="008025A4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ECE" w:rsidTr="007F70BA">
        <w:tc>
          <w:tcPr>
            <w:tcW w:w="2802" w:type="dxa"/>
          </w:tcPr>
          <w:p w:rsidR="00D86ECE" w:rsidRPr="00D86ECE" w:rsidRDefault="00D86ECE" w:rsidP="008025A4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CE">
              <w:rPr>
                <w:rFonts w:ascii="Times New Roman" w:hAnsi="Times New Roman" w:cs="Times New Roman"/>
                <w:b/>
                <w:sz w:val="24"/>
                <w:szCs w:val="24"/>
              </w:rPr>
              <w:t>Вопросы:</w:t>
            </w:r>
          </w:p>
          <w:p w:rsidR="00D86ECE" w:rsidRDefault="00D86ECE" w:rsidP="00D86ECE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какой целью люди посещают музеи?</w:t>
            </w:r>
          </w:p>
          <w:p w:rsidR="00D86ECE" w:rsidRPr="00BD49DE" w:rsidRDefault="00D86ECE" w:rsidP="008025A4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Вы знаете о виртуальных музеях?</w:t>
            </w:r>
          </w:p>
        </w:tc>
        <w:tc>
          <w:tcPr>
            <w:tcW w:w="6769" w:type="dxa"/>
          </w:tcPr>
          <w:p w:rsidR="00D86ECE" w:rsidRDefault="00D86ECE" w:rsidP="008025A4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1BC2" w:rsidRDefault="00A91BC2" w:rsidP="008025A4">
      <w:pPr>
        <w:pStyle w:val="a5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25F24" w:rsidRDefault="0082418A" w:rsidP="00CA47E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Левая колонка предварительно заполнена учителем, а правую учащиеся заполняют по ходу беседы и просмотра слайдов презентации. </w:t>
      </w:r>
      <w:proofErr w:type="gramEnd"/>
    </w:p>
    <w:p w:rsidR="00C53A9E" w:rsidRDefault="00BC5224" w:rsidP="00CA47E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монологическо</w:t>
      </w:r>
      <w:r w:rsidR="00973E55">
        <w:rPr>
          <w:rFonts w:ascii="Times New Roman" w:hAnsi="Times New Roman" w:cs="Times New Roman"/>
          <w:sz w:val="24"/>
          <w:szCs w:val="24"/>
        </w:rPr>
        <w:t>й речью, как известно, вызывает у многих учащихся</w:t>
      </w:r>
      <w:r>
        <w:rPr>
          <w:rFonts w:ascii="Times New Roman" w:hAnsi="Times New Roman" w:cs="Times New Roman"/>
          <w:sz w:val="24"/>
          <w:szCs w:val="24"/>
        </w:rPr>
        <w:t xml:space="preserve"> определенные трудности. 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говорящий мог гладко и связно строить свое</w:t>
      </w:r>
      <w:r w:rsidR="00973E55">
        <w:rPr>
          <w:rFonts w:ascii="Times New Roman" w:hAnsi="Times New Roman" w:cs="Times New Roman"/>
          <w:sz w:val="24"/>
          <w:szCs w:val="24"/>
        </w:rPr>
        <w:t xml:space="preserve"> высказывание, чтобы его рассказ </w:t>
      </w:r>
      <w:r w:rsidR="00D72CB9">
        <w:rPr>
          <w:rFonts w:ascii="Times New Roman" w:hAnsi="Times New Roman" w:cs="Times New Roman"/>
          <w:sz w:val="24"/>
          <w:szCs w:val="24"/>
        </w:rPr>
        <w:t xml:space="preserve"> был достаточно информативным  и логичным,</w:t>
      </w:r>
      <w:r>
        <w:rPr>
          <w:rFonts w:ascii="Times New Roman" w:hAnsi="Times New Roman" w:cs="Times New Roman"/>
          <w:sz w:val="24"/>
          <w:szCs w:val="24"/>
        </w:rPr>
        <w:t xml:space="preserve">  произносился без длительных пауз</w:t>
      </w:r>
      <w:r w:rsidR="00D72CB9">
        <w:rPr>
          <w:rFonts w:ascii="Times New Roman" w:hAnsi="Times New Roman" w:cs="Times New Roman"/>
          <w:sz w:val="24"/>
          <w:szCs w:val="24"/>
        </w:rPr>
        <w:t xml:space="preserve"> между предложениями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72CB9">
        <w:rPr>
          <w:rFonts w:ascii="Times New Roman" w:hAnsi="Times New Roman" w:cs="Times New Roman"/>
          <w:sz w:val="24"/>
          <w:szCs w:val="24"/>
        </w:rPr>
        <w:t>ученик должен умет</w:t>
      </w:r>
      <w:r w:rsidR="00625884">
        <w:rPr>
          <w:rFonts w:ascii="Times New Roman" w:hAnsi="Times New Roman" w:cs="Times New Roman"/>
          <w:sz w:val="24"/>
          <w:szCs w:val="24"/>
        </w:rPr>
        <w:t>ь правильно выражать свои мысли, уме</w:t>
      </w:r>
      <w:r w:rsidR="00973E55">
        <w:rPr>
          <w:rFonts w:ascii="Times New Roman" w:hAnsi="Times New Roman" w:cs="Times New Roman"/>
          <w:sz w:val="24"/>
          <w:szCs w:val="24"/>
        </w:rPr>
        <w:t>ть логически правильно построить свое сообщение</w:t>
      </w:r>
      <w:r w:rsidR="00625884">
        <w:rPr>
          <w:rFonts w:ascii="Times New Roman" w:hAnsi="Times New Roman" w:cs="Times New Roman"/>
          <w:sz w:val="24"/>
          <w:szCs w:val="24"/>
        </w:rPr>
        <w:t>, выделить главное, сделать выводы или заключения.</w:t>
      </w:r>
      <w:r w:rsidR="00C53A9E">
        <w:rPr>
          <w:rFonts w:ascii="Times New Roman" w:hAnsi="Times New Roman" w:cs="Times New Roman"/>
          <w:sz w:val="24"/>
          <w:szCs w:val="24"/>
        </w:rPr>
        <w:t xml:space="preserve"> </w:t>
      </w:r>
      <w:r w:rsidR="00625884">
        <w:rPr>
          <w:rFonts w:ascii="Times New Roman" w:hAnsi="Times New Roman" w:cs="Times New Roman"/>
          <w:sz w:val="24"/>
          <w:szCs w:val="24"/>
        </w:rPr>
        <w:t>Как подтверждает практика</w:t>
      </w:r>
      <w:r w:rsidR="0095131C">
        <w:rPr>
          <w:rFonts w:ascii="Times New Roman" w:hAnsi="Times New Roman" w:cs="Times New Roman"/>
          <w:sz w:val="24"/>
          <w:szCs w:val="24"/>
        </w:rPr>
        <w:t xml:space="preserve">, не всем учащимся это под силу. Поэтому на первых этапах работы над развитием и </w:t>
      </w:r>
      <w:r w:rsidR="0095131C">
        <w:rPr>
          <w:rFonts w:ascii="Times New Roman" w:hAnsi="Times New Roman" w:cs="Times New Roman"/>
          <w:sz w:val="24"/>
          <w:szCs w:val="24"/>
        </w:rPr>
        <w:lastRenderedPageBreak/>
        <w:t>совершенствован</w:t>
      </w:r>
      <w:r w:rsidR="000622DA">
        <w:rPr>
          <w:rFonts w:ascii="Times New Roman" w:hAnsi="Times New Roman" w:cs="Times New Roman"/>
          <w:sz w:val="24"/>
          <w:szCs w:val="24"/>
        </w:rPr>
        <w:t>ием монологической речи</w:t>
      </w:r>
      <w:r w:rsidR="0095131C">
        <w:rPr>
          <w:rFonts w:ascii="Times New Roman" w:hAnsi="Times New Roman" w:cs="Times New Roman"/>
          <w:sz w:val="24"/>
          <w:szCs w:val="24"/>
        </w:rPr>
        <w:t>, можно</w:t>
      </w:r>
      <w:r w:rsidR="0011374C">
        <w:rPr>
          <w:rFonts w:ascii="Times New Roman" w:hAnsi="Times New Roman" w:cs="Times New Roman"/>
          <w:sz w:val="24"/>
          <w:szCs w:val="24"/>
        </w:rPr>
        <w:t xml:space="preserve"> </w:t>
      </w:r>
      <w:r w:rsidR="0095131C">
        <w:rPr>
          <w:rFonts w:ascii="Times New Roman" w:hAnsi="Times New Roman" w:cs="Times New Roman"/>
          <w:sz w:val="24"/>
          <w:szCs w:val="24"/>
        </w:rPr>
        <w:t xml:space="preserve">рекомендовать использовать следующие речевые клише:  </w:t>
      </w:r>
    </w:p>
    <w:p w:rsidR="00BC5224" w:rsidRDefault="00C53A9E" w:rsidP="00CA47E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131C">
        <w:rPr>
          <w:rFonts w:ascii="Times New Roman" w:hAnsi="Times New Roman" w:cs="Times New Roman"/>
          <w:i/>
          <w:sz w:val="24"/>
          <w:szCs w:val="24"/>
        </w:rPr>
        <w:t xml:space="preserve">Я думаю, что на данной фотографии запечатлена (изображена) экскурсия группы учащихся в ……………… музей. </w:t>
      </w:r>
      <w:proofErr w:type="gramStart"/>
      <w:r w:rsidR="0095131C">
        <w:rPr>
          <w:rFonts w:ascii="Times New Roman" w:hAnsi="Times New Roman" w:cs="Times New Roman"/>
          <w:i/>
          <w:sz w:val="24"/>
          <w:szCs w:val="24"/>
        </w:rPr>
        <w:t>Дети очень внимательно слушают экскурсово</w:t>
      </w:r>
      <w:r w:rsidR="00973E55">
        <w:rPr>
          <w:rFonts w:ascii="Times New Roman" w:hAnsi="Times New Roman" w:cs="Times New Roman"/>
          <w:i/>
          <w:sz w:val="24"/>
          <w:szCs w:val="24"/>
        </w:rPr>
        <w:t>да, который ……….и ……….</w:t>
      </w:r>
      <w:r w:rsidR="0095131C">
        <w:rPr>
          <w:rFonts w:ascii="Times New Roman" w:hAnsi="Times New Roman" w:cs="Times New Roman"/>
          <w:i/>
          <w:sz w:val="24"/>
          <w:szCs w:val="24"/>
        </w:rPr>
        <w:t>. На стеллажах (</w:t>
      </w:r>
      <w:r w:rsidR="001137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22DA">
        <w:rPr>
          <w:rFonts w:ascii="Times New Roman" w:hAnsi="Times New Roman" w:cs="Times New Roman"/>
          <w:i/>
          <w:sz w:val="24"/>
          <w:szCs w:val="24"/>
        </w:rPr>
        <w:t>…..</w:t>
      </w:r>
      <w:r w:rsidR="0011374C">
        <w:rPr>
          <w:rFonts w:ascii="Times New Roman" w:hAnsi="Times New Roman" w:cs="Times New Roman"/>
          <w:i/>
          <w:sz w:val="24"/>
          <w:szCs w:val="24"/>
        </w:rPr>
        <w:t>)</w:t>
      </w:r>
      <w:r w:rsidR="00201AD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1374C">
        <w:rPr>
          <w:rFonts w:ascii="Times New Roman" w:hAnsi="Times New Roman" w:cs="Times New Roman"/>
          <w:i/>
          <w:sz w:val="24"/>
          <w:szCs w:val="24"/>
        </w:rPr>
        <w:t xml:space="preserve">  под стеклом</w:t>
      </w:r>
      <w:r w:rsidR="007E72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374C">
        <w:rPr>
          <w:rFonts w:ascii="Times New Roman" w:hAnsi="Times New Roman" w:cs="Times New Roman"/>
          <w:i/>
          <w:sz w:val="24"/>
          <w:szCs w:val="24"/>
        </w:rPr>
        <w:t>представлены………………(документы, экспонаты, книги, предметы</w:t>
      </w:r>
      <w:r w:rsidR="00201AD8">
        <w:rPr>
          <w:rFonts w:ascii="Times New Roman" w:hAnsi="Times New Roman" w:cs="Times New Roman"/>
          <w:i/>
          <w:sz w:val="24"/>
          <w:szCs w:val="24"/>
        </w:rPr>
        <w:t xml:space="preserve">, фотографии  </w:t>
      </w:r>
      <w:r w:rsidR="0011374C">
        <w:rPr>
          <w:rFonts w:ascii="Times New Roman" w:hAnsi="Times New Roman" w:cs="Times New Roman"/>
          <w:i/>
          <w:sz w:val="24"/>
          <w:szCs w:val="24"/>
        </w:rPr>
        <w:t>…., и т.д.</w:t>
      </w:r>
      <w:proofErr w:type="gramEnd"/>
      <w:r w:rsidR="0011374C">
        <w:rPr>
          <w:rFonts w:ascii="Times New Roman" w:hAnsi="Times New Roman" w:cs="Times New Roman"/>
          <w:i/>
          <w:sz w:val="24"/>
          <w:szCs w:val="24"/>
        </w:rPr>
        <w:t xml:space="preserve"> Я считаю, что это </w:t>
      </w:r>
      <w:r w:rsidR="00201AD8">
        <w:rPr>
          <w:rFonts w:ascii="Times New Roman" w:hAnsi="Times New Roman" w:cs="Times New Roman"/>
          <w:i/>
          <w:sz w:val="24"/>
          <w:szCs w:val="24"/>
        </w:rPr>
        <w:t xml:space="preserve"> ……</w:t>
      </w:r>
      <w:r w:rsidR="000622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1AD8">
        <w:rPr>
          <w:rFonts w:ascii="Times New Roman" w:hAnsi="Times New Roman" w:cs="Times New Roman"/>
          <w:i/>
          <w:sz w:val="24"/>
          <w:szCs w:val="24"/>
        </w:rPr>
        <w:t xml:space="preserve">музей </w:t>
      </w:r>
      <w:r w:rsidR="0011374C">
        <w:rPr>
          <w:rFonts w:ascii="Times New Roman" w:hAnsi="Times New Roman" w:cs="Times New Roman"/>
          <w:i/>
          <w:sz w:val="24"/>
          <w:szCs w:val="24"/>
        </w:rPr>
        <w:t>(вид музея),  потому что……..</w:t>
      </w:r>
    </w:p>
    <w:p w:rsidR="00546A03" w:rsidRDefault="0011374C" w:rsidP="00CA47EE">
      <w:pPr>
        <w:pStyle w:val="a5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7E720E">
        <w:rPr>
          <w:rFonts w:ascii="Times New Roman" w:hAnsi="Times New Roman" w:cs="Times New Roman"/>
          <w:i/>
          <w:sz w:val="24"/>
          <w:szCs w:val="24"/>
        </w:rPr>
        <w:t>Я посещал ……. музеи (музей</w:t>
      </w:r>
      <w:proofErr w:type="gramStart"/>
      <w:r w:rsidR="007E720E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  <w:r w:rsidR="007E720E">
        <w:rPr>
          <w:rFonts w:ascii="Times New Roman" w:hAnsi="Times New Roman" w:cs="Times New Roman"/>
          <w:i/>
          <w:sz w:val="24"/>
          <w:szCs w:val="24"/>
        </w:rPr>
        <w:t>……  Больше всего мне понравилось (понравились)…., т.к. …..</w:t>
      </w:r>
    </w:p>
    <w:p w:rsidR="007E720E" w:rsidRDefault="007E720E" w:rsidP="00CA47E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думаю, что после такой  предварительной работы </w:t>
      </w:r>
      <w:r w:rsidR="00360C01">
        <w:rPr>
          <w:rFonts w:ascii="Times New Roman" w:hAnsi="Times New Roman" w:cs="Times New Roman"/>
          <w:sz w:val="24"/>
          <w:szCs w:val="24"/>
        </w:rPr>
        <w:t xml:space="preserve"> ученики будут чувствовать себя увереннее, а задание не покажется трудным и сложным. </w:t>
      </w:r>
    </w:p>
    <w:p w:rsidR="00360C01" w:rsidRPr="00865AA2" w:rsidRDefault="00883695" w:rsidP="00CA47E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представлены </w:t>
      </w:r>
      <w:r w:rsidR="00865AA2">
        <w:rPr>
          <w:rFonts w:ascii="Times New Roman" w:hAnsi="Times New Roman" w:cs="Times New Roman"/>
          <w:sz w:val="24"/>
          <w:szCs w:val="24"/>
        </w:rPr>
        <w:t xml:space="preserve">несколько заданий аналогичного типа с целью </w:t>
      </w:r>
      <w:r w:rsidR="000622DA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865AA2">
        <w:rPr>
          <w:rFonts w:ascii="Times New Roman" w:hAnsi="Times New Roman" w:cs="Times New Roman"/>
          <w:sz w:val="24"/>
          <w:szCs w:val="24"/>
        </w:rPr>
        <w:t xml:space="preserve">и совершенствования монологической речи школьников. </w:t>
      </w:r>
    </w:p>
    <w:p w:rsidR="00AD6804" w:rsidRPr="00AD6804" w:rsidRDefault="00AD6804" w:rsidP="00CA47E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04">
        <w:rPr>
          <w:rFonts w:ascii="Times New Roman" w:hAnsi="Times New Roman" w:cs="Times New Roman"/>
          <w:b/>
          <w:sz w:val="24"/>
          <w:szCs w:val="24"/>
        </w:rPr>
        <w:t>Тренировочные задания 2.1 по теме «Музей»</w:t>
      </w:r>
    </w:p>
    <w:p w:rsidR="00D86ECE" w:rsidRPr="00D86ECE" w:rsidRDefault="00B90E5F" w:rsidP="00D86ECE">
      <w:pPr>
        <w:pStyle w:val="a5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="003A42CA" w:rsidRPr="00BD49DE">
        <w:rPr>
          <w:rFonts w:ascii="Times New Roman" w:hAnsi="Times New Roman" w:cs="Times New Roman"/>
          <w:b/>
          <w:bCs/>
          <w:sz w:val="24"/>
          <w:szCs w:val="24"/>
        </w:rPr>
        <w:t>.  </w:t>
      </w:r>
      <w:r w:rsidR="003A42CA" w:rsidRPr="00BD49DE">
        <w:rPr>
          <w:rFonts w:ascii="Times New Roman" w:hAnsi="Times New Roman" w:cs="Times New Roman"/>
          <w:i/>
          <w:sz w:val="24"/>
          <w:szCs w:val="24"/>
        </w:rPr>
        <w:t>Вам даётся 1.5 минуты на подготовку.</w:t>
      </w:r>
      <w:r w:rsidR="003A42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42CA" w:rsidRPr="00BD49DE">
        <w:rPr>
          <w:rFonts w:ascii="Times New Roman" w:hAnsi="Times New Roman" w:cs="Times New Roman"/>
          <w:i/>
          <w:sz w:val="24"/>
          <w:szCs w:val="24"/>
        </w:rPr>
        <w:t>В</w:t>
      </w:r>
      <w:r w:rsidR="003A42CA" w:rsidRPr="00BD49DE">
        <w:rPr>
          <w:rFonts w:ascii="Times New Roman" w:hAnsi="Times New Roman" w:cs="Times New Roman"/>
          <w:i/>
          <w:iCs/>
          <w:sz w:val="24"/>
          <w:szCs w:val="24"/>
        </w:rPr>
        <w:t>аше высказывание не должно занимать более 2 мину</w:t>
      </w:r>
      <w:r w:rsidR="00D86ECE">
        <w:rPr>
          <w:rFonts w:ascii="Times New Roman" w:hAnsi="Times New Roman" w:cs="Times New Roman"/>
          <w:i/>
          <w:iCs/>
          <w:sz w:val="24"/>
          <w:szCs w:val="24"/>
        </w:rPr>
        <w:t>т.</w:t>
      </w:r>
    </w:p>
    <w:p w:rsidR="00D86ECE" w:rsidRPr="00BD49DE" w:rsidRDefault="00D86ECE" w:rsidP="00D86EC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1.Рассмотри внимательно</w:t>
      </w:r>
      <w:r w:rsidRPr="00BD49DE">
        <w:rPr>
          <w:rFonts w:ascii="Times New Roman" w:hAnsi="Times New Roman" w:cs="Times New Roman"/>
          <w:sz w:val="24"/>
          <w:szCs w:val="24"/>
        </w:rPr>
        <w:t xml:space="preserve"> фотографию</w:t>
      </w:r>
      <w:r>
        <w:rPr>
          <w:rFonts w:ascii="Times New Roman" w:hAnsi="Times New Roman" w:cs="Times New Roman"/>
          <w:sz w:val="24"/>
          <w:szCs w:val="24"/>
        </w:rPr>
        <w:t>, устно расскажи,  что на ней изображено.</w:t>
      </w:r>
    </w:p>
    <w:p w:rsidR="00D86ECE" w:rsidRPr="0095514B" w:rsidRDefault="00D86ECE" w:rsidP="003A42CA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sz w:val="24"/>
          <w:szCs w:val="24"/>
        </w:rPr>
        <w:t xml:space="preserve">2. </w:t>
      </w:r>
      <w:r w:rsidR="00A339A6">
        <w:rPr>
          <w:rFonts w:ascii="Times New Roman" w:hAnsi="Times New Roman" w:cs="Times New Roman"/>
          <w:sz w:val="24"/>
          <w:szCs w:val="24"/>
        </w:rPr>
        <w:t>Приходилось ли тебе посещать музеи? Какие? Когда и где? Что больше тебе понравилось и запомнилось?</w:t>
      </w:r>
    </w:p>
    <w:p w:rsidR="00FA401B" w:rsidRPr="00FA401B" w:rsidRDefault="00D86ECE" w:rsidP="00FA401B">
      <w:pPr>
        <w:pStyle w:val="a3"/>
        <w:shd w:val="clear" w:color="auto" w:fill="FFFFFF"/>
        <w:spacing w:line="238" w:lineRule="atLeast"/>
        <w:rPr>
          <w:rFonts w:ascii="Tahoma" w:hAnsi="Tahoma" w:cs="Tahoma"/>
          <w:color w:val="000000"/>
          <w:sz w:val="19"/>
          <w:szCs w:val="19"/>
        </w:rPr>
      </w:pPr>
      <w:r w:rsidRPr="00D86ECE">
        <w:rPr>
          <w:rFonts w:ascii="Tahoma" w:hAnsi="Tahoma" w:cs="Tahoma"/>
          <w:noProof/>
          <w:color w:val="000000"/>
          <w:sz w:val="19"/>
          <w:szCs w:val="19"/>
        </w:rPr>
        <w:drawing>
          <wp:inline distT="0" distB="0" distL="0" distR="0">
            <wp:extent cx="3966542" cy="26535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606" cy="2649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CA" w:rsidRPr="00B90E5F" w:rsidRDefault="00B90E5F" w:rsidP="00B90E5F">
      <w:pPr>
        <w:pStyle w:val="a5"/>
        <w:tabs>
          <w:tab w:val="left" w:pos="4155"/>
        </w:tabs>
        <w:spacing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D49DE">
        <w:rPr>
          <w:rFonts w:ascii="Times New Roman" w:hAnsi="Times New Roman" w:cs="Times New Roman"/>
          <w:b/>
          <w:i/>
          <w:sz w:val="24"/>
          <w:szCs w:val="24"/>
        </w:rPr>
        <w:t>Вопросы для беседы (</w:t>
      </w:r>
      <w:r w:rsidRPr="00BD49DE">
        <w:rPr>
          <w:rFonts w:ascii="Times New Roman" w:hAnsi="Times New Roman" w:cs="Times New Roman"/>
          <w:b/>
          <w:i/>
          <w:iCs/>
          <w:sz w:val="24"/>
          <w:szCs w:val="24"/>
        </w:rPr>
        <w:t>Карточка для учителя)</w:t>
      </w:r>
    </w:p>
    <w:p w:rsidR="00FA401B" w:rsidRPr="00BD49DE" w:rsidRDefault="00FA401B" w:rsidP="00FA401B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sz w:val="24"/>
          <w:szCs w:val="24"/>
        </w:rPr>
        <w:t xml:space="preserve">1. </w:t>
      </w:r>
      <w:r w:rsidR="0095514B">
        <w:rPr>
          <w:rFonts w:ascii="Times New Roman" w:hAnsi="Times New Roman" w:cs="Times New Roman"/>
          <w:sz w:val="24"/>
          <w:szCs w:val="24"/>
        </w:rPr>
        <w:t>А в каком музее  ты мечтал бы побывать? Почему?</w:t>
      </w:r>
    </w:p>
    <w:p w:rsidR="00FA401B" w:rsidRDefault="00FA401B" w:rsidP="0088510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sz w:val="24"/>
          <w:szCs w:val="24"/>
        </w:rPr>
        <w:t>2</w:t>
      </w:r>
      <w:r w:rsidR="0088510E">
        <w:rPr>
          <w:rFonts w:ascii="Times New Roman" w:hAnsi="Times New Roman" w:cs="Times New Roman"/>
          <w:sz w:val="24"/>
          <w:szCs w:val="24"/>
        </w:rPr>
        <w:t xml:space="preserve">. Что больше всего тебя заинтересовало </w:t>
      </w:r>
      <w:r w:rsidR="00B90E5F">
        <w:rPr>
          <w:rFonts w:ascii="Times New Roman" w:hAnsi="Times New Roman" w:cs="Times New Roman"/>
          <w:sz w:val="24"/>
          <w:szCs w:val="24"/>
        </w:rPr>
        <w:t xml:space="preserve">бы </w:t>
      </w:r>
      <w:r w:rsidR="0088510E">
        <w:rPr>
          <w:rFonts w:ascii="Times New Roman" w:hAnsi="Times New Roman" w:cs="Times New Roman"/>
          <w:sz w:val="24"/>
          <w:szCs w:val="24"/>
        </w:rPr>
        <w:t>(удивило</w:t>
      </w:r>
      <w:r w:rsidR="00B90E5F">
        <w:rPr>
          <w:rFonts w:ascii="Times New Roman" w:hAnsi="Times New Roman" w:cs="Times New Roman"/>
          <w:sz w:val="24"/>
          <w:szCs w:val="24"/>
        </w:rPr>
        <w:t xml:space="preserve"> бы</w:t>
      </w:r>
      <w:r w:rsidR="0088510E">
        <w:rPr>
          <w:rFonts w:ascii="Times New Roman" w:hAnsi="Times New Roman" w:cs="Times New Roman"/>
          <w:sz w:val="24"/>
          <w:szCs w:val="24"/>
        </w:rPr>
        <w:t>) в этом музее?</w:t>
      </w:r>
    </w:p>
    <w:p w:rsidR="00B90E5F" w:rsidRDefault="00B90E5F" w:rsidP="00B90E5F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  <w:r w:rsidRPr="00BD49DE">
        <w:rPr>
          <w:rFonts w:ascii="Times New Roman" w:hAnsi="Times New Roman" w:cs="Times New Roman"/>
          <w:b/>
          <w:bCs/>
          <w:sz w:val="24"/>
          <w:szCs w:val="24"/>
        </w:rPr>
        <w:t>.  </w:t>
      </w:r>
    </w:p>
    <w:p w:rsidR="00B90E5F" w:rsidRPr="00BD49DE" w:rsidRDefault="00B90E5F" w:rsidP="00B90E5F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1.Рассмотри внимательно</w:t>
      </w:r>
      <w:r w:rsidRPr="00BD49DE">
        <w:rPr>
          <w:rFonts w:ascii="Times New Roman" w:hAnsi="Times New Roman" w:cs="Times New Roman"/>
          <w:sz w:val="24"/>
          <w:szCs w:val="24"/>
        </w:rPr>
        <w:t xml:space="preserve"> фотографию</w:t>
      </w:r>
      <w:r>
        <w:rPr>
          <w:rFonts w:ascii="Times New Roman" w:hAnsi="Times New Roman" w:cs="Times New Roman"/>
          <w:sz w:val="24"/>
          <w:szCs w:val="24"/>
        </w:rPr>
        <w:t>, устно расскажи,  что на ней изображено.</w:t>
      </w:r>
    </w:p>
    <w:p w:rsidR="00B90E5F" w:rsidRDefault="00B90E5F" w:rsidP="00B90E5F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sz w:val="24"/>
          <w:szCs w:val="24"/>
        </w:rPr>
        <w:t>Почему ты решил, что данная фотография сделана именно в этом музее?</w:t>
      </w:r>
    </w:p>
    <w:p w:rsidR="00B90E5F" w:rsidRDefault="00B90E5F" w:rsidP="0088510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Какие экспонаты тебя бы заинтересовали? Почему?</w:t>
      </w:r>
    </w:p>
    <w:p w:rsidR="00AD6804" w:rsidRDefault="00AD6804" w:rsidP="0088510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6804" w:rsidRDefault="00AD6804" w:rsidP="0088510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80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44205" cy="2693504"/>
            <wp:effectExtent l="19050" t="0" r="0" b="0"/>
            <wp:docPr id="3" name="Рисунок 1" descr="http://diary-culture.ru/images/photos/medium/map26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ary-culture.ru/images/photos/medium/map261-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861" cy="2693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E5F" w:rsidRPr="00BD49DE" w:rsidRDefault="00B90E5F" w:rsidP="00B90E5F">
      <w:pPr>
        <w:pStyle w:val="a5"/>
        <w:tabs>
          <w:tab w:val="left" w:pos="4155"/>
        </w:tabs>
        <w:spacing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D49DE">
        <w:rPr>
          <w:rFonts w:ascii="Times New Roman" w:hAnsi="Times New Roman" w:cs="Times New Roman"/>
          <w:b/>
          <w:i/>
          <w:sz w:val="24"/>
          <w:szCs w:val="24"/>
        </w:rPr>
        <w:t>Вопросы для беседы (</w:t>
      </w:r>
      <w:r w:rsidRPr="00BD49DE">
        <w:rPr>
          <w:rFonts w:ascii="Times New Roman" w:hAnsi="Times New Roman" w:cs="Times New Roman"/>
          <w:b/>
          <w:i/>
          <w:iCs/>
          <w:sz w:val="24"/>
          <w:szCs w:val="24"/>
        </w:rPr>
        <w:t>Карточка для учителя)</w:t>
      </w:r>
    </w:p>
    <w:p w:rsidR="007F70BA" w:rsidRPr="0011374C" w:rsidRDefault="00B90E5F" w:rsidP="0011374C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Представь, что ты работаешь экскурсоводом в музее. О чем бы ты рассказал сверстникам? Что показал? На что попросил обратить внимание?</w:t>
      </w:r>
    </w:p>
    <w:p w:rsidR="00B90E5F" w:rsidRDefault="00B90E5F" w:rsidP="008025A4">
      <w:pPr>
        <w:pStyle w:val="a5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90E5F" w:rsidRDefault="00B90E5F" w:rsidP="00B90E5F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3</w:t>
      </w:r>
      <w:r w:rsidRPr="00BD49DE">
        <w:rPr>
          <w:rFonts w:ascii="Times New Roman" w:hAnsi="Times New Roman" w:cs="Times New Roman"/>
          <w:b/>
          <w:bCs/>
          <w:sz w:val="24"/>
          <w:szCs w:val="24"/>
        </w:rPr>
        <w:t>.  </w:t>
      </w:r>
    </w:p>
    <w:p w:rsidR="00B90E5F" w:rsidRPr="00BD49DE" w:rsidRDefault="00B90E5F" w:rsidP="00B90E5F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1.Рассмотри внимательно</w:t>
      </w:r>
      <w:r w:rsidRPr="00BD49DE">
        <w:rPr>
          <w:rFonts w:ascii="Times New Roman" w:hAnsi="Times New Roman" w:cs="Times New Roman"/>
          <w:sz w:val="24"/>
          <w:szCs w:val="24"/>
        </w:rPr>
        <w:t xml:space="preserve"> фотографию</w:t>
      </w:r>
      <w:r>
        <w:rPr>
          <w:rFonts w:ascii="Times New Roman" w:hAnsi="Times New Roman" w:cs="Times New Roman"/>
          <w:sz w:val="24"/>
          <w:szCs w:val="24"/>
        </w:rPr>
        <w:t>, устно расскажи,  что на ней изображено.</w:t>
      </w:r>
    </w:p>
    <w:p w:rsidR="00B90E5F" w:rsidRDefault="00B90E5F" w:rsidP="00B90E5F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9DE">
        <w:rPr>
          <w:rFonts w:ascii="Times New Roman" w:hAnsi="Times New Roman" w:cs="Times New Roman"/>
          <w:sz w:val="24"/>
          <w:szCs w:val="24"/>
        </w:rPr>
        <w:t>2</w:t>
      </w:r>
      <w:r w:rsidR="000B0327">
        <w:rPr>
          <w:rFonts w:ascii="Times New Roman" w:hAnsi="Times New Roman" w:cs="Times New Roman"/>
          <w:sz w:val="24"/>
          <w:szCs w:val="24"/>
        </w:rPr>
        <w:t>. Как ты думаешь, о каком великом событии рассказывается в данном музее</w:t>
      </w:r>
      <w:r>
        <w:rPr>
          <w:rFonts w:ascii="Times New Roman" w:hAnsi="Times New Roman" w:cs="Times New Roman"/>
          <w:sz w:val="24"/>
          <w:szCs w:val="24"/>
        </w:rPr>
        <w:t>?</w:t>
      </w:r>
      <w:r w:rsidR="000B0327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B90E5F" w:rsidRDefault="00B90E5F" w:rsidP="00B90E5F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B0327">
        <w:rPr>
          <w:rFonts w:ascii="Times New Roman" w:hAnsi="Times New Roman" w:cs="Times New Roman"/>
          <w:sz w:val="24"/>
          <w:szCs w:val="24"/>
        </w:rPr>
        <w:t xml:space="preserve">Какие экспонаты </w:t>
      </w:r>
      <w:r w:rsidR="00EC0AF9">
        <w:rPr>
          <w:rFonts w:ascii="Times New Roman" w:hAnsi="Times New Roman" w:cs="Times New Roman"/>
          <w:sz w:val="24"/>
          <w:szCs w:val="24"/>
        </w:rPr>
        <w:t>тебя больше всего заинтересовали?</w:t>
      </w:r>
    </w:p>
    <w:p w:rsidR="00B90E5F" w:rsidRDefault="00B90E5F" w:rsidP="00B90E5F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0E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67868" cy="3319670"/>
            <wp:effectExtent l="19050" t="0" r="4132" b="0"/>
            <wp:docPr id="4" name="Рисунок 4" descr="https://im1-tub-ru.yandex.net/i?id=877c2461e01a4b7c060257c1eb86648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1-tub-ru.yandex.net/i?id=877c2461e01a4b7c060257c1eb86648c-l&amp;n=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826" cy="3324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AF9" w:rsidRPr="00BD49DE" w:rsidRDefault="00EC0AF9" w:rsidP="00EC0AF9">
      <w:pPr>
        <w:pStyle w:val="a5"/>
        <w:tabs>
          <w:tab w:val="left" w:pos="4155"/>
        </w:tabs>
        <w:spacing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D49DE">
        <w:rPr>
          <w:rFonts w:ascii="Times New Roman" w:hAnsi="Times New Roman" w:cs="Times New Roman"/>
          <w:b/>
          <w:i/>
          <w:sz w:val="24"/>
          <w:szCs w:val="24"/>
        </w:rPr>
        <w:lastRenderedPageBreak/>
        <w:t>Вопросы для беседы (</w:t>
      </w:r>
      <w:r w:rsidRPr="00BD49DE">
        <w:rPr>
          <w:rFonts w:ascii="Times New Roman" w:hAnsi="Times New Roman" w:cs="Times New Roman"/>
          <w:b/>
          <w:i/>
          <w:iCs/>
          <w:sz w:val="24"/>
          <w:szCs w:val="24"/>
        </w:rPr>
        <w:t>Карточка для учителя)</w:t>
      </w:r>
    </w:p>
    <w:p w:rsidR="00EC0AF9" w:rsidRDefault="00546A03" w:rsidP="00EC0AF9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ты думаешь, для чего люди создают музеи?</w:t>
      </w:r>
    </w:p>
    <w:p w:rsidR="00B90E5F" w:rsidRDefault="00546A03" w:rsidP="00B90E5F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ты считаешь, должны ли дети посещать музеи? Почему?</w:t>
      </w:r>
    </w:p>
    <w:p w:rsidR="00B90E5F" w:rsidRPr="00CA47EE" w:rsidRDefault="005F644B" w:rsidP="00CA47E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510C6">
        <w:rPr>
          <w:rFonts w:ascii="Times New Roman" w:hAnsi="Times New Roman" w:cs="Times New Roman"/>
          <w:sz w:val="24"/>
          <w:szCs w:val="24"/>
        </w:rPr>
        <w:t>Чтобы данная подготовительная работа была полноценной и эффективной, я</w:t>
      </w:r>
      <w:r>
        <w:rPr>
          <w:rFonts w:ascii="Times New Roman" w:hAnsi="Times New Roman" w:cs="Times New Roman"/>
          <w:sz w:val="24"/>
          <w:szCs w:val="24"/>
        </w:rPr>
        <w:t xml:space="preserve"> считаю, </w:t>
      </w:r>
      <w:r w:rsidR="006510C6">
        <w:rPr>
          <w:rFonts w:ascii="Times New Roman" w:hAnsi="Times New Roman" w:cs="Times New Roman"/>
          <w:sz w:val="24"/>
          <w:szCs w:val="24"/>
        </w:rPr>
        <w:t>учащихся необходимо познакомить с системой оценивания д</w:t>
      </w:r>
      <w:r>
        <w:rPr>
          <w:rFonts w:ascii="Times New Roman" w:hAnsi="Times New Roman" w:cs="Times New Roman"/>
          <w:sz w:val="24"/>
          <w:szCs w:val="24"/>
        </w:rPr>
        <w:t>анного з</w:t>
      </w:r>
      <w:r w:rsidR="000622DA">
        <w:rPr>
          <w:rFonts w:ascii="Times New Roman" w:hAnsi="Times New Roman" w:cs="Times New Roman"/>
          <w:sz w:val="24"/>
          <w:szCs w:val="24"/>
        </w:rPr>
        <w:t xml:space="preserve">адания, тогда  ученики смогут сразу же оценить свой  прозвучавший монолог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2DA">
        <w:rPr>
          <w:rFonts w:ascii="Times New Roman" w:hAnsi="Times New Roman" w:cs="Times New Roman"/>
          <w:sz w:val="24"/>
          <w:szCs w:val="24"/>
        </w:rPr>
        <w:t>и своего одноклассника</w:t>
      </w:r>
      <w:r w:rsidR="000622DA" w:rsidRPr="00CA47EE">
        <w:rPr>
          <w:rFonts w:ascii="Times New Roman" w:hAnsi="Times New Roman" w:cs="Times New Roman"/>
          <w:sz w:val="24"/>
          <w:szCs w:val="24"/>
        </w:rPr>
        <w:t>.</w:t>
      </w:r>
      <w:r w:rsidR="00CA47EE" w:rsidRPr="00CA47EE">
        <w:rPr>
          <w:rFonts w:ascii="Times New Roman" w:hAnsi="Times New Roman" w:cs="Times New Roman"/>
          <w:sz w:val="24"/>
          <w:szCs w:val="24"/>
        </w:rPr>
        <w:t xml:space="preserve"> </w:t>
      </w:r>
      <w:r w:rsidR="000622DA" w:rsidRPr="00CA47EE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="00054E80" w:rsidRPr="00CA47EE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ля удобства критерий проверки второго задания я оформила вот в такую таблицу.</w:t>
      </w:r>
    </w:p>
    <w:p w:rsidR="00D65B78" w:rsidRPr="00054E80" w:rsidRDefault="00D65B78" w:rsidP="00D65B78">
      <w:pPr>
        <w:pStyle w:val="a5"/>
        <w:tabs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E80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D65B78" w:rsidRPr="00E4731B" w:rsidRDefault="00D65B78" w:rsidP="00D65B78">
      <w:pPr>
        <w:pStyle w:val="a5"/>
        <w:tabs>
          <w:tab w:val="center" w:pos="4677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pPr w:leftFromText="180" w:rightFromText="180" w:vertAnchor="text" w:tblpY="1"/>
        <w:tblOverlap w:val="never"/>
        <w:tblW w:w="9187" w:type="dxa"/>
        <w:tblLook w:val="04A0"/>
      </w:tblPr>
      <w:tblGrid>
        <w:gridCol w:w="630"/>
        <w:gridCol w:w="7524"/>
        <w:gridCol w:w="1033"/>
      </w:tblGrid>
      <w:tr w:rsidR="00D65B78" w:rsidRPr="00257D60" w:rsidTr="006C7E2E">
        <w:tc>
          <w:tcPr>
            <w:tcW w:w="630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Критерии оценивания монологического высказывания с элементом диалога</w:t>
            </w:r>
          </w:p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D65B78" w:rsidRPr="00257D60" w:rsidTr="006C7E2E">
        <w:tc>
          <w:tcPr>
            <w:tcW w:w="630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фотографии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B78" w:rsidRPr="00257D60" w:rsidTr="006C7E2E">
        <w:tc>
          <w:tcPr>
            <w:tcW w:w="630" w:type="dxa"/>
            <w:vMerge w:val="restart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7D60">
              <w:rPr>
                <w:rFonts w:ascii="Times New Roman" w:hAnsi="Times New Roman" w:cs="Times New Roman"/>
                <w:sz w:val="20"/>
                <w:szCs w:val="20"/>
              </w:rPr>
              <w:t>Экзаменуемый</w:t>
            </w:r>
            <w:proofErr w:type="gramEnd"/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 справился с коммуникативной задачей – описал фотографию. Фактические ошибки отсутствуют. 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left" w:pos="54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65B78" w:rsidRPr="00257D60" w:rsidTr="006C7E2E">
        <w:tc>
          <w:tcPr>
            <w:tcW w:w="630" w:type="dxa"/>
            <w:vMerge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7D60">
              <w:rPr>
                <w:rFonts w:ascii="Times New Roman" w:hAnsi="Times New Roman" w:cs="Times New Roman"/>
                <w:sz w:val="20"/>
                <w:szCs w:val="20"/>
              </w:rPr>
              <w:t>Экзаменуемый</w:t>
            </w:r>
            <w:proofErr w:type="gramEnd"/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 справился с коммуникативной задачей – описал фотографию, </w:t>
            </w: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 </w:t>
            </w: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тема раскрыта не в полном объёме. Фактические ошибки отсутствуют. 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left" w:pos="54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65B78" w:rsidRPr="00257D60" w:rsidTr="006C7E2E">
        <w:tc>
          <w:tcPr>
            <w:tcW w:w="630" w:type="dxa"/>
            <w:vMerge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Экзаменуемый не справился с коммуникативной задачей – не сумел описать фотографию, </w:t>
            </w: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или</w:t>
            </w: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  допустил фактические ошибки, в том </w:t>
            </w:r>
            <w:proofErr w:type="gramStart"/>
            <w:r w:rsidRPr="00257D60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proofErr w:type="gramEnd"/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 в выборе типа речи. 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65B78" w:rsidRPr="00257D60" w:rsidTr="006C7E2E">
        <w:tc>
          <w:tcPr>
            <w:tcW w:w="630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Повествование о личном жизненном опыте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B78" w:rsidRPr="00257D60" w:rsidTr="006C7E2E">
        <w:tc>
          <w:tcPr>
            <w:tcW w:w="630" w:type="dxa"/>
            <w:vMerge w:val="restart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7D60">
              <w:rPr>
                <w:rFonts w:ascii="Times New Roman" w:hAnsi="Times New Roman" w:cs="Times New Roman"/>
                <w:sz w:val="20"/>
                <w:szCs w:val="20"/>
              </w:rPr>
              <w:t>Экзаменуемый</w:t>
            </w:r>
            <w:proofErr w:type="gramEnd"/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 справился с коммуникативной задачей – рассказал о своём личном жизненном опыте. Фактические ошибки отсутствуют. 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65B78" w:rsidRPr="00257D60" w:rsidTr="006C7E2E">
        <w:tc>
          <w:tcPr>
            <w:tcW w:w="630" w:type="dxa"/>
            <w:vMerge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7D60">
              <w:rPr>
                <w:rFonts w:ascii="Times New Roman" w:hAnsi="Times New Roman" w:cs="Times New Roman"/>
                <w:sz w:val="20"/>
                <w:szCs w:val="20"/>
              </w:rPr>
              <w:t>Экзаменуемый</w:t>
            </w:r>
            <w:proofErr w:type="gramEnd"/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 справился с коммуникативной задачей – рассказал о своём личном жизненном опыте, </w:t>
            </w: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 </w:t>
            </w: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тема раскрыта не в полном объёме. Фактические ошибки отсутствуют. 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65B78" w:rsidRPr="00257D60" w:rsidTr="006C7E2E">
        <w:tc>
          <w:tcPr>
            <w:tcW w:w="630" w:type="dxa"/>
            <w:vMerge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Экзаменуемый не справился с коммуникативной задачей – не </w:t>
            </w:r>
            <w:proofErr w:type="gramStart"/>
            <w:r w:rsidRPr="00257D60">
              <w:rPr>
                <w:rFonts w:ascii="Times New Roman" w:hAnsi="Times New Roman" w:cs="Times New Roman"/>
                <w:sz w:val="20"/>
                <w:szCs w:val="20"/>
              </w:rPr>
              <w:t>сумел</w:t>
            </w:r>
            <w:proofErr w:type="gramEnd"/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 рассказал о своём личном жизненном опыте, </w:t>
            </w: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или</w:t>
            </w: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 допустил фактические ошибки, в том числе в выборе типа речи. 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65B78" w:rsidRPr="00257D60" w:rsidTr="006C7E2E">
        <w:tc>
          <w:tcPr>
            <w:tcW w:w="630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В3</w:t>
            </w: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Смысловая цельность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B78" w:rsidRPr="00257D60" w:rsidTr="006C7E2E">
        <w:tc>
          <w:tcPr>
            <w:tcW w:w="630" w:type="dxa"/>
            <w:vMerge w:val="restart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нарушена. 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65B78" w:rsidRPr="00257D60" w:rsidTr="006C7E2E">
        <w:tc>
          <w:tcPr>
            <w:tcW w:w="630" w:type="dxa"/>
            <w:vMerge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характеризуется смысловой цельностью, речевой связностью и последовательностью изложения, </w:t>
            </w: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</w:t>
            </w: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 присутствуют логические ошибки (не более 2). 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65B78" w:rsidRPr="00257D60" w:rsidTr="006C7E2E">
        <w:tc>
          <w:tcPr>
            <w:tcW w:w="630" w:type="dxa"/>
            <w:vMerge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нелогично, изложение непоследовательно. Присутствуют логические ошибки (более 2). Коммуникативный замысел понимается с трудом. 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65B78" w:rsidRPr="00257D60" w:rsidTr="006C7E2E">
        <w:tc>
          <w:tcPr>
            <w:tcW w:w="630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Выразительность и точность речи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B78" w:rsidRPr="00257D60" w:rsidTr="006C7E2E">
        <w:tc>
          <w:tcPr>
            <w:tcW w:w="630" w:type="dxa"/>
            <w:vMerge w:val="restart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экзаменуемого характеризуется богатством словаря и точностью выражения мысли, разнообразием грамматических конструкций. 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65B78" w:rsidRPr="00257D60" w:rsidTr="006C7E2E">
        <w:tc>
          <w:tcPr>
            <w:tcW w:w="630" w:type="dxa"/>
            <w:vMerge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экзаменуемого характеризуется богатством словаря, разнообразием грамматических конструкций, </w:t>
            </w:r>
          </w:p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 </w:t>
            </w: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есть нарушения точности выражения мысли, </w:t>
            </w:r>
          </w:p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или /и </w:t>
            </w: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экзаменуемого характеризуется богатством словаря и точностью словоупотребления, </w:t>
            </w: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 прослеживается </w:t>
            </w: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однообразие грамматических конструкций 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65B78" w:rsidRPr="00257D60" w:rsidTr="006C7E2E">
        <w:tc>
          <w:tcPr>
            <w:tcW w:w="630" w:type="dxa"/>
            <w:vMerge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экзаменуемого отличается бедностью словаря и однообразием грамматических конструкций 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65B78" w:rsidRPr="00257D60" w:rsidTr="006C7E2E">
        <w:tc>
          <w:tcPr>
            <w:tcW w:w="630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В5</w:t>
            </w: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Взаимодействие с собеседником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B78" w:rsidRPr="00257D60" w:rsidTr="006C7E2E">
        <w:tc>
          <w:tcPr>
            <w:tcW w:w="630" w:type="dxa"/>
            <w:vMerge w:val="restart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собеседником достигнуто: экзаменуемый проявил умение участвовать в беседе: слушать и понимать вопросы собеседника, давать точные и полные ответы на вопросы, владел невербальными способами общения (мимика, жесты), был вежлив и корректен. 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65B78" w:rsidRPr="00257D60" w:rsidTr="006C7E2E">
        <w:tc>
          <w:tcPr>
            <w:tcW w:w="630" w:type="dxa"/>
            <w:vMerge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собеседником достигнуто: экзаменуемый проявил умение участвовать в беседе, но </w:t>
            </w: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всегда</w:t>
            </w: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 проявлял умение слушать и понимать вопросы собеседника, давал неточные или /и неполные ответы на вопросы</w:t>
            </w:r>
            <w:r w:rsidR="000622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(совершил более 2 </w:t>
            </w:r>
            <w:r w:rsidRPr="00257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коммуникативных ошибок),  </w:t>
            </w: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всегда</w:t>
            </w: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 владел невербальными способами общения (мимика, жесты), был вежлив и корректен. 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</w:tr>
      <w:tr w:rsidR="00D65B78" w:rsidRPr="00257D60" w:rsidTr="006C7E2E">
        <w:tc>
          <w:tcPr>
            <w:tcW w:w="630" w:type="dxa"/>
            <w:vMerge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24" w:type="dxa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собеседником не достигнуто,  экзаменуемый не проявил умения участвовать в беседе: не понимал сути вопросов, не давал ответов (совершил более 4 коммуникативных ошибок),  </w:t>
            </w: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всегда</w:t>
            </w: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 владел невербальными способами общения (мимика, жесты), </w:t>
            </w: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или</w:t>
            </w:r>
            <w:r w:rsidRPr="00257D60">
              <w:rPr>
                <w:rFonts w:ascii="Times New Roman" w:hAnsi="Times New Roman" w:cs="Times New Roman"/>
                <w:sz w:val="20"/>
                <w:szCs w:val="20"/>
              </w:rPr>
              <w:t xml:space="preserve"> был невежлив и некорректен. 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65B78" w:rsidRPr="00257D60" w:rsidTr="006C7E2E">
        <w:tc>
          <w:tcPr>
            <w:tcW w:w="8154" w:type="dxa"/>
            <w:gridSpan w:val="2"/>
          </w:tcPr>
          <w:p w:rsidR="00D65B78" w:rsidRPr="00257D60" w:rsidRDefault="00D65B78" w:rsidP="00CA47E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Максимальное количество баллов по критериям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В1-В5</w:t>
            </w:r>
          </w:p>
        </w:tc>
        <w:tc>
          <w:tcPr>
            <w:tcW w:w="1033" w:type="dxa"/>
          </w:tcPr>
          <w:p w:rsidR="00D65B78" w:rsidRPr="00257D60" w:rsidRDefault="00D65B78" w:rsidP="00CA47EE">
            <w:pPr>
              <w:pStyle w:val="a5"/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D65B78" w:rsidRPr="00257D60" w:rsidRDefault="00D65B78" w:rsidP="00CA47EE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D65B78" w:rsidRPr="00257D60" w:rsidRDefault="00D65B78" w:rsidP="00CA47EE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57D60">
        <w:rPr>
          <w:rFonts w:ascii="Times New Roman" w:hAnsi="Times New Roman" w:cs="Times New Roman"/>
          <w:b/>
          <w:bCs/>
          <w:sz w:val="20"/>
          <w:szCs w:val="20"/>
        </w:rPr>
        <w:t xml:space="preserve">Примечание. </w:t>
      </w:r>
      <w:r w:rsidRPr="00257D60">
        <w:rPr>
          <w:rFonts w:ascii="Times New Roman" w:hAnsi="Times New Roman" w:cs="Times New Roman"/>
          <w:sz w:val="20"/>
          <w:szCs w:val="20"/>
        </w:rPr>
        <w:t xml:space="preserve">Если </w:t>
      </w:r>
      <w:proofErr w:type="gramStart"/>
      <w:r w:rsidRPr="00257D60">
        <w:rPr>
          <w:rFonts w:ascii="Times New Roman" w:hAnsi="Times New Roman" w:cs="Times New Roman"/>
          <w:sz w:val="20"/>
          <w:szCs w:val="20"/>
        </w:rPr>
        <w:t>экзаменуемый</w:t>
      </w:r>
      <w:proofErr w:type="gramEnd"/>
      <w:r w:rsidRPr="00257D60">
        <w:rPr>
          <w:rFonts w:ascii="Times New Roman" w:hAnsi="Times New Roman" w:cs="Times New Roman"/>
          <w:sz w:val="20"/>
          <w:szCs w:val="20"/>
        </w:rPr>
        <w:t xml:space="preserve"> не справился с коммуникативной задачей, т.е. получил 0 баллов по критериям «Описание фотографии» и «Повествование о личном жизненном опыте», то такая работа не засчитывается и оценивается 0 баллов, задание считается невыполненным.</w:t>
      </w:r>
    </w:p>
    <w:p w:rsidR="00D65B78" w:rsidRDefault="00D65B78" w:rsidP="00CA47EE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57D60">
        <w:rPr>
          <w:rFonts w:ascii="Times New Roman" w:hAnsi="Times New Roman" w:cs="Times New Roman"/>
          <w:sz w:val="20"/>
          <w:szCs w:val="20"/>
        </w:rPr>
        <w:t>Если экзаменуемый получил 0 баллов по одному из критериев «Описание фотографии» или «Повествование о личном жизненном опыте», то по критериям «Смысловая цельность» и «Выразительность речи» максимальный балл уменьшается до 1 балла.</w:t>
      </w:r>
    </w:p>
    <w:p w:rsidR="005869CE" w:rsidRDefault="005869CE" w:rsidP="00D65B7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883695" w:rsidRDefault="005F644B" w:rsidP="00D65B78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6510C6" w:rsidRPr="00501A86" w:rsidRDefault="00501A86" w:rsidP="00CA47E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A8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6510C6" w:rsidRPr="00501A86">
        <w:rPr>
          <w:rFonts w:ascii="Times New Roman" w:hAnsi="Times New Roman" w:cs="Times New Roman"/>
          <w:color w:val="000000"/>
          <w:sz w:val="24"/>
          <w:szCs w:val="24"/>
        </w:rPr>
        <w:t xml:space="preserve">атериалы </w:t>
      </w:r>
      <w:r w:rsidRPr="00501A86">
        <w:rPr>
          <w:rFonts w:ascii="Times New Roman" w:hAnsi="Times New Roman" w:cs="Times New Roman"/>
          <w:color w:val="000000"/>
          <w:sz w:val="24"/>
          <w:szCs w:val="24"/>
        </w:rPr>
        <w:t xml:space="preserve">данной </w:t>
      </w:r>
      <w:r w:rsidR="006510C6" w:rsidRPr="00501A86"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 w:rsidR="00883695" w:rsidRPr="00501A86">
        <w:rPr>
          <w:rFonts w:ascii="Times New Roman" w:hAnsi="Times New Roman" w:cs="Times New Roman"/>
          <w:color w:val="000000"/>
          <w:sz w:val="24"/>
          <w:szCs w:val="24"/>
        </w:rPr>
        <w:t xml:space="preserve"> могут быть использованы </w:t>
      </w:r>
      <w:r w:rsidRPr="00501A86">
        <w:rPr>
          <w:rFonts w:ascii="Times New Roman" w:hAnsi="Times New Roman" w:cs="Times New Roman"/>
          <w:color w:val="000000"/>
          <w:sz w:val="24"/>
          <w:szCs w:val="24"/>
        </w:rPr>
        <w:t>в процессе подготовки к предстоящему экзамену, как самостоятельно, так и под рук</w:t>
      </w:r>
      <w:r w:rsidR="005F644B">
        <w:rPr>
          <w:rFonts w:ascii="Times New Roman" w:hAnsi="Times New Roman" w:cs="Times New Roman"/>
          <w:color w:val="000000"/>
          <w:sz w:val="24"/>
          <w:szCs w:val="24"/>
        </w:rPr>
        <w:t>оводством учителя, а также могут быть использованы</w:t>
      </w:r>
      <w:r w:rsidRPr="00501A86">
        <w:rPr>
          <w:rFonts w:ascii="Times New Roman" w:hAnsi="Times New Roman" w:cs="Times New Roman"/>
          <w:color w:val="000000"/>
          <w:sz w:val="24"/>
          <w:szCs w:val="24"/>
        </w:rPr>
        <w:t xml:space="preserve"> учителями при организации учебного процесса.</w:t>
      </w:r>
    </w:p>
    <w:p w:rsidR="00201AD8" w:rsidRDefault="00201AD8" w:rsidP="00D65B7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883695" w:rsidRDefault="00883695" w:rsidP="00D65B7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5869CE" w:rsidRPr="00C05CAA" w:rsidRDefault="005869CE" w:rsidP="00C05C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CAA">
        <w:rPr>
          <w:rFonts w:ascii="Times New Roman" w:hAnsi="Times New Roman" w:cs="Times New Roman"/>
          <w:b/>
          <w:sz w:val="24"/>
          <w:szCs w:val="24"/>
        </w:rPr>
        <w:t>Источники:</w:t>
      </w:r>
    </w:p>
    <w:p w:rsidR="0088510E" w:rsidRPr="00257D60" w:rsidRDefault="0088510E" w:rsidP="00D65B7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256AAC" w:rsidRDefault="00D70C95" w:rsidP="0099539A">
      <w:pPr>
        <w:tabs>
          <w:tab w:val="left" w:pos="2442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D6804" w:rsidRPr="00357435">
          <w:rPr>
            <w:rStyle w:val="a9"/>
            <w:rFonts w:ascii="Times New Roman" w:hAnsi="Times New Roman" w:cs="Times New Roman"/>
            <w:sz w:val="24"/>
            <w:szCs w:val="24"/>
          </w:rPr>
          <w:t>https://ru.wikipedia.org/wiki/</w:t>
        </w:r>
      </w:hyperlink>
      <w:r w:rsidR="00AD6804" w:rsidRPr="00AD6804">
        <w:rPr>
          <w:rFonts w:ascii="Times New Roman" w:hAnsi="Times New Roman" w:cs="Times New Roman"/>
          <w:sz w:val="24"/>
          <w:szCs w:val="24"/>
        </w:rPr>
        <w:t xml:space="preserve"> </w:t>
      </w:r>
      <w:r w:rsidR="00AD6804">
        <w:rPr>
          <w:rFonts w:ascii="Times New Roman" w:hAnsi="Times New Roman" w:cs="Times New Roman"/>
          <w:sz w:val="24"/>
          <w:szCs w:val="24"/>
        </w:rPr>
        <w:t xml:space="preserve"> -</w:t>
      </w:r>
      <w:r w:rsidR="00AD6804" w:rsidRPr="00AD6804">
        <w:rPr>
          <w:rFonts w:ascii="Times New Roman" w:hAnsi="Times New Roman" w:cs="Times New Roman"/>
          <w:sz w:val="24"/>
          <w:szCs w:val="24"/>
        </w:rPr>
        <w:t xml:space="preserve"> </w:t>
      </w:r>
      <w:r w:rsidR="00AD6804">
        <w:rPr>
          <w:rFonts w:ascii="Times New Roman" w:hAnsi="Times New Roman" w:cs="Times New Roman"/>
          <w:sz w:val="24"/>
          <w:szCs w:val="24"/>
        </w:rPr>
        <w:t xml:space="preserve"> </w:t>
      </w:r>
      <w:r w:rsidR="00AD6804" w:rsidRPr="00AD6804">
        <w:rPr>
          <w:rFonts w:ascii="Times New Roman" w:hAnsi="Times New Roman" w:cs="Times New Roman"/>
          <w:sz w:val="24"/>
          <w:szCs w:val="24"/>
        </w:rPr>
        <w:t>музей</w:t>
      </w:r>
    </w:p>
    <w:p w:rsidR="005869CE" w:rsidRDefault="00D70C95" w:rsidP="0099539A">
      <w:pPr>
        <w:tabs>
          <w:tab w:val="left" w:pos="2442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5869CE" w:rsidRPr="00577E2A">
          <w:rPr>
            <w:rStyle w:val="a9"/>
            <w:rFonts w:ascii="Times New Roman" w:hAnsi="Times New Roman" w:cs="Times New Roman"/>
            <w:sz w:val="24"/>
            <w:szCs w:val="24"/>
          </w:rPr>
          <w:t>http://tolkslovar.ru/m7965.html</w:t>
        </w:r>
      </w:hyperlink>
      <w:r w:rsidR="005869CE">
        <w:rPr>
          <w:rFonts w:ascii="Times New Roman" w:hAnsi="Times New Roman" w:cs="Times New Roman"/>
          <w:sz w:val="24"/>
          <w:szCs w:val="24"/>
        </w:rPr>
        <w:t xml:space="preserve"> </w:t>
      </w:r>
      <w:r w:rsidR="00AD6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0BA" w:rsidRDefault="00D70C95" w:rsidP="0099539A">
      <w:pPr>
        <w:tabs>
          <w:tab w:val="left" w:pos="2442"/>
        </w:tabs>
        <w:jc w:val="both"/>
      </w:pPr>
      <w:hyperlink r:id="rId15" w:history="1">
        <w:r w:rsidR="0082418A" w:rsidRPr="00DE7612">
          <w:rPr>
            <w:rStyle w:val="a9"/>
            <w:rFonts w:ascii="Times New Roman" w:hAnsi="Times New Roman" w:cs="Times New Roman"/>
            <w:sz w:val="24"/>
            <w:szCs w:val="24"/>
          </w:rPr>
          <w:t>http://4ege.ru/gia-po-russkomu-jazyku/53577-prezentaciya-ustnoy-modeli-gia-po-russkomu-yazyku.html</w:t>
        </w:r>
      </w:hyperlink>
      <w:r w:rsidR="00AD6804">
        <w:t xml:space="preserve"> - 2 задание демоверсии</w:t>
      </w:r>
    </w:p>
    <w:p w:rsidR="00AD6804" w:rsidRDefault="00D70C95" w:rsidP="00AD6804">
      <w:hyperlink r:id="rId16" w:history="1">
        <w:r w:rsidR="00AD6804" w:rsidRPr="0074515D">
          <w:rPr>
            <w:rStyle w:val="a9"/>
          </w:rPr>
          <w:t>http://diary-culture.ru/images/photos/medium/map261-1.jpg</w:t>
        </w:r>
      </w:hyperlink>
      <w:r w:rsidR="00AD6804">
        <w:t xml:space="preserve"> - фото</w:t>
      </w:r>
    </w:p>
    <w:p w:rsidR="00B90E5F" w:rsidRDefault="00D70C95" w:rsidP="00B90E5F">
      <w:hyperlink r:id="rId17" w:history="1">
        <w:r w:rsidR="00B90E5F" w:rsidRPr="0074515D">
          <w:rPr>
            <w:rStyle w:val="a9"/>
          </w:rPr>
          <w:t>https://im1-tub-ru.yandex.net/i?id=877c2461e01a4b7c060257c1eb86648c-l&amp;n=13</w:t>
        </w:r>
      </w:hyperlink>
      <w:r w:rsidR="00B90E5F">
        <w:t xml:space="preserve"> </w:t>
      </w:r>
      <w:r w:rsidR="000B0327">
        <w:t>–</w:t>
      </w:r>
      <w:r w:rsidR="00B90E5F">
        <w:t xml:space="preserve"> фото</w:t>
      </w:r>
    </w:p>
    <w:p w:rsidR="000B0327" w:rsidRDefault="00D70C95" w:rsidP="000B0327">
      <w:hyperlink r:id="rId18" w:history="1">
        <w:r w:rsidR="000B0327" w:rsidRPr="0074515D">
          <w:rPr>
            <w:rStyle w:val="a9"/>
          </w:rPr>
          <w:t>https://im1-tub-ru.yandex.net/i?id=58727c30ff542f5bffb87342e605fd55-l&amp;n=13</w:t>
        </w:r>
      </w:hyperlink>
      <w:r w:rsidR="000B0327">
        <w:t xml:space="preserve"> - фото</w:t>
      </w:r>
    </w:p>
    <w:p w:rsidR="000B0327" w:rsidRDefault="000B0327" w:rsidP="00B90E5F"/>
    <w:p w:rsidR="00B90E5F" w:rsidRDefault="00B90E5F" w:rsidP="00AD6804"/>
    <w:p w:rsidR="00AD6804" w:rsidRDefault="00AD6804" w:rsidP="0099539A">
      <w:pPr>
        <w:tabs>
          <w:tab w:val="left" w:pos="24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2418A" w:rsidRDefault="0082418A" w:rsidP="0099539A">
      <w:pPr>
        <w:tabs>
          <w:tab w:val="left" w:pos="24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869CE" w:rsidRDefault="005869CE" w:rsidP="0099539A">
      <w:pPr>
        <w:tabs>
          <w:tab w:val="left" w:pos="24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869CE" w:rsidRDefault="005869CE" w:rsidP="0099539A">
      <w:pPr>
        <w:tabs>
          <w:tab w:val="left" w:pos="24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869CE" w:rsidRDefault="005869CE" w:rsidP="0099539A">
      <w:pPr>
        <w:tabs>
          <w:tab w:val="left" w:pos="24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72A24" w:rsidRPr="0099539A" w:rsidRDefault="00F72A24" w:rsidP="0099539A">
      <w:pPr>
        <w:tabs>
          <w:tab w:val="left" w:pos="244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2A24" w:rsidRPr="0099539A" w:rsidSect="00AE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59C"/>
    <w:multiLevelType w:val="hybridMultilevel"/>
    <w:tmpl w:val="D9C4A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F3A55"/>
    <w:multiLevelType w:val="hybridMultilevel"/>
    <w:tmpl w:val="8B361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57939"/>
    <w:multiLevelType w:val="multilevel"/>
    <w:tmpl w:val="C3A4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92C3E"/>
    <w:multiLevelType w:val="multilevel"/>
    <w:tmpl w:val="F21E0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E40EF4"/>
    <w:multiLevelType w:val="multilevel"/>
    <w:tmpl w:val="37CAB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B4719E"/>
    <w:multiLevelType w:val="multilevel"/>
    <w:tmpl w:val="0070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36A9C"/>
    <w:multiLevelType w:val="hybridMultilevel"/>
    <w:tmpl w:val="D9C4A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95B58"/>
    <w:rsid w:val="00036A2D"/>
    <w:rsid w:val="00054E80"/>
    <w:rsid w:val="000622DA"/>
    <w:rsid w:val="000B0327"/>
    <w:rsid w:val="0011374C"/>
    <w:rsid w:val="001814F2"/>
    <w:rsid w:val="001E5BC4"/>
    <w:rsid w:val="00201AD8"/>
    <w:rsid w:val="00256AAC"/>
    <w:rsid w:val="0026586D"/>
    <w:rsid w:val="00290762"/>
    <w:rsid w:val="002B5832"/>
    <w:rsid w:val="002B72D3"/>
    <w:rsid w:val="00360C01"/>
    <w:rsid w:val="003A42CA"/>
    <w:rsid w:val="003C2C59"/>
    <w:rsid w:val="003D33E3"/>
    <w:rsid w:val="0044535B"/>
    <w:rsid w:val="00492320"/>
    <w:rsid w:val="004D239E"/>
    <w:rsid w:val="00501A86"/>
    <w:rsid w:val="00526A58"/>
    <w:rsid w:val="0053319F"/>
    <w:rsid w:val="00546A03"/>
    <w:rsid w:val="00557D63"/>
    <w:rsid w:val="005869CE"/>
    <w:rsid w:val="005F644B"/>
    <w:rsid w:val="00624B9D"/>
    <w:rsid w:val="00625884"/>
    <w:rsid w:val="006342C7"/>
    <w:rsid w:val="006510C6"/>
    <w:rsid w:val="006D0026"/>
    <w:rsid w:val="00743CB5"/>
    <w:rsid w:val="00746241"/>
    <w:rsid w:val="00767895"/>
    <w:rsid w:val="00775F3D"/>
    <w:rsid w:val="007D5147"/>
    <w:rsid w:val="007E720E"/>
    <w:rsid w:val="007F70BA"/>
    <w:rsid w:val="008025A4"/>
    <w:rsid w:val="0082418A"/>
    <w:rsid w:val="00865AA2"/>
    <w:rsid w:val="00883695"/>
    <w:rsid w:val="0088510E"/>
    <w:rsid w:val="008B3CE5"/>
    <w:rsid w:val="008C77C4"/>
    <w:rsid w:val="009011F8"/>
    <w:rsid w:val="0095131C"/>
    <w:rsid w:val="0095514B"/>
    <w:rsid w:val="00973E55"/>
    <w:rsid w:val="0099539A"/>
    <w:rsid w:val="00A339A6"/>
    <w:rsid w:val="00A85331"/>
    <w:rsid w:val="00A91BC2"/>
    <w:rsid w:val="00AA2845"/>
    <w:rsid w:val="00AB69FF"/>
    <w:rsid w:val="00AD6804"/>
    <w:rsid w:val="00AD7383"/>
    <w:rsid w:val="00AE28F3"/>
    <w:rsid w:val="00AE2E6C"/>
    <w:rsid w:val="00B90E5F"/>
    <w:rsid w:val="00BC5224"/>
    <w:rsid w:val="00BC7EDE"/>
    <w:rsid w:val="00BD49DE"/>
    <w:rsid w:val="00BF3710"/>
    <w:rsid w:val="00C05CAA"/>
    <w:rsid w:val="00C53A9E"/>
    <w:rsid w:val="00CA47EE"/>
    <w:rsid w:val="00D65B78"/>
    <w:rsid w:val="00D70C95"/>
    <w:rsid w:val="00D72CB9"/>
    <w:rsid w:val="00D86ECE"/>
    <w:rsid w:val="00D95B58"/>
    <w:rsid w:val="00DB0747"/>
    <w:rsid w:val="00DF5AC7"/>
    <w:rsid w:val="00E607D4"/>
    <w:rsid w:val="00EC0AF9"/>
    <w:rsid w:val="00F25F24"/>
    <w:rsid w:val="00F72A24"/>
    <w:rsid w:val="00FA401B"/>
    <w:rsid w:val="00FB2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6C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9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539A"/>
    <w:rPr>
      <w:b/>
      <w:bCs/>
    </w:rPr>
  </w:style>
  <w:style w:type="character" w:customStyle="1" w:styleId="apple-converted-space">
    <w:name w:val="apple-converted-space"/>
    <w:basedOn w:val="a0"/>
    <w:rsid w:val="0099539A"/>
  </w:style>
  <w:style w:type="paragraph" w:styleId="a5">
    <w:name w:val="No Spacing"/>
    <w:uiPriority w:val="1"/>
    <w:qFormat/>
    <w:rsid w:val="00256AA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AA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65B7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BD49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A91BC2"/>
    <w:rPr>
      <w:color w:val="0000FF"/>
      <w:u w:val="single"/>
    </w:rPr>
  </w:style>
  <w:style w:type="paragraph" w:customStyle="1" w:styleId="c0">
    <w:name w:val="c0"/>
    <w:basedOn w:val="a"/>
    <w:rsid w:val="0005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54E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1%D1%82%D0%BE%D1%80%D0%B8%D1%8F" TargetMode="External"/><Relationship Id="rId13" Type="http://schemas.openxmlformats.org/officeDocument/2006/relationships/hyperlink" Target="https://ru.wikipedia.org/wiki/" TargetMode="External"/><Relationship Id="rId18" Type="http://schemas.openxmlformats.org/officeDocument/2006/relationships/hyperlink" Target="https://im1-tub-ru.yandex.net/i?id=58727c30ff542f5bffb87342e605fd55-l&amp;n=13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3%D1%80%D0%B5%D1%87%D0%B5%D1%81%D0%BA%D0%B8%D0%B9_%D1%8F%D0%B7%D1%8B%D0%BA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im1-tub-ru.yandex.net/i?id=877c2461e01a4b7c060257c1eb86648c-l&amp;n=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iary-culture.ru/images/photos/medium/map261-1.jp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4ege.ru/gia-po-russkomu-jazyku/53577-prezentaciya-ustnoy-modeli-gia-po-russkomu-yazyku.html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1%83%D0%BB%D1%8C%D1%82%D1%83%D1%80%D0%B0" TargetMode="External"/><Relationship Id="rId14" Type="http://schemas.openxmlformats.org/officeDocument/2006/relationships/hyperlink" Target="http://tolkslovar.ru/m7965.htm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640E-A8D4-40AA-B8B3-2F24034E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7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</cp:revision>
  <dcterms:created xsi:type="dcterms:W3CDTF">2017-02-23T08:33:00Z</dcterms:created>
  <dcterms:modified xsi:type="dcterms:W3CDTF">2017-03-12T15:24:00Z</dcterms:modified>
</cp:coreProperties>
</file>